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AC" w:rsidRDefault="00C52EAC">
      <w:pPr>
        <w:rPr>
          <w:b/>
          <w:bCs/>
        </w:rPr>
      </w:pPr>
      <w:r w:rsidRPr="00C52EAC">
        <w:rPr>
          <w:b/>
          <w:bCs/>
        </w:rPr>
        <w:t>上海华山医院朱彤莹教授的文章，阐述了腹膜透析和胰岛素抵抗之间的关系，并探讨了通过降低胰岛素抵抗来提高</w:t>
      </w:r>
      <w:r w:rsidRPr="00C52EAC">
        <w:rPr>
          <w:b/>
          <w:bCs/>
        </w:rPr>
        <w:t>PD</w:t>
      </w:r>
      <w:r w:rsidRPr="00C52EAC">
        <w:rPr>
          <w:b/>
          <w:bCs/>
        </w:rPr>
        <w:t>病人生存率的策略。</w:t>
      </w:r>
    </w:p>
    <w:p w:rsidR="00C52EAC" w:rsidRDefault="00C52EAC">
      <w:pPr>
        <w:rPr>
          <w:b/>
          <w:bCs/>
        </w:rPr>
      </w:pPr>
    </w:p>
    <w:p w:rsidR="00FA5255" w:rsidRDefault="00C52EAC">
      <w:r w:rsidRPr="00C52EAC">
        <w:rPr>
          <w:b/>
          <w:bCs/>
        </w:rPr>
        <w:t>Insulin resistance as a predictor of cardiovascular disease inpatients on peritoneal dialysis</w:t>
      </w:r>
      <w:r w:rsidRPr="00C52EAC">
        <w:br/>
      </w:r>
      <w:r w:rsidRPr="00C52EAC">
        <w:br/>
      </w:r>
      <w:r w:rsidRPr="00C52EAC">
        <w:rPr>
          <w:b/>
          <w:bCs/>
        </w:rPr>
        <w:t>研究背景：</w:t>
      </w:r>
      <w:r w:rsidRPr="00C52EAC">
        <w:br/>
      </w:r>
      <w:r w:rsidRPr="00C52EAC">
        <w:t>在普通人群中，胰岛素抵抗与心血管疾病的多种危险因素相关。</w:t>
      </w:r>
      <w:r w:rsidRPr="00C52EAC">
        <w:t xml:space="preserve">PD </w:t>
      </w:r>
      <w:r w:rsidRPr="00C52EAC">
        <w:t>患者更容易产生胰岛素抵抗。但是目前还没有关于胰岛素抵抗对</w:t>
      </w:r>
      <w:r w:rsidRPr="00C52EAC">
        <w:t xml:space="preserve"> PD </w:t>
      </w:r>
      <w:r w:rsidRPr="00C52EAC">
        <w:t>患者心血管疾病发病率和死亡率影响的研究。</w:t>
      </w:r>
      <w:r w:rsidRPr="00C52EAC">
        <w:br/>
      </w:r>
      <w:r w:rsidRPr="00C52EAC">
        <w:br/>
      </w:r>
      <w:r w:rsidRPr="00C52EAC">
        <w:rPr>
          <w:b/>
          <w:bCs/>
        </w:rPr>
        <w:t>目的：</w:t>
      </w:r>
      <w:r w:rsidRPr="00C52EAC">
        <w:br/>
      </w:r>
      <w:r w:rsidRPr="00C52EAC">
        <w:t>研究</w:t>
      </w:r>
      <w:r w:rsidRPr="00C52EAC">
        <w:t xml:space="preserve"> PD </w:t>
      </w:r>
      <w:r w:rsidRPr="00C52EAC">
        <w:t>患者胰岛素抵抗与心血管事件发生之间的相关性。</w:t>
      </w:r>
      <w:r w:rsidRPr="00C52EAC">
        <w:br/>
      </w:r>
      <w:r w:rsidRPr="00C52EAC">
        <w:br/>
      </w:r>
      <w:r w:rsidRPr="00C52EAC">
        <w:rPr>
          <w:b/>
          <w:bCs/>
        </w:rPr>
        <w:t>方法：</w:t>
      </w:r>
      <w:r w:rsidRPr="00C52EAC">
        <w:br/>
        <w:t>1</w:t>
      </w:r>
      <w:r w:rsidRPr="00C52EAC">
        <w:t>、对复旦大学附属华山医院腹透中心</w:t>
      </w:r>
      <w:r w:rsidRPr="00C52EAC">
        <w:t xml:space="preserve"> 66 </w:t>
      </w:r>
      <w:r w:rsidRPr="00C52EAC">
        <w:t>名非糖尿病的</w:t>
      </w:r>
      <w:r w:rsidRPr="00C52EAC">
        <w:t xml:space="preserve"> PD </w:t>
      </w:r>
      <w:r w:rsidRPr="00C52EAC">
        <w:t>患者进行的前瞻性队列研究；</w:t>
      </w:r>
      <w:r w:rsidRPr="00C52EAC">
        <w:br/>
        <w:t>2</w:t>
      </w:r>
      <w:r w:rsidRPr="00C52EAC">
        <w:t>、根据患者空腹的血糖和胰岛素水平，通过</w:t>
      </w:r>
      <w:r w:rsidRPr="00C52EAC">
        <w:t xml:space="preserve"> HOMA </w:t>
      </w:r>
      <w:r w:rsidRPr="00C52EAC">
        <w:t>法（用于评价胰岛素耐受能力和胰腺</w:t>
      </w:r>
      <w:r w:rsidRPr="00C52EAC">
        <w:t>β</w:t>
      </w:r>
      <w:r w:rsidRPr="00C52EAC">
        <w:t>细胞功能的方法）评估患者的胰岛素抵抗（</w:t>
      </w:r>
      <w:r w:rsidRPr="00C52EAC">
        <w:t>IR</w:t>
      </w:r>
      <w:r w:rsidRPr="00C52EAC">
        <w:t>）水平；</w:t>
      </w:r>
      <w:r w:rsidRPr="00C52EAC">
        <w:br/>
        <w:t>3</w:t>
      </w:r>
      <w:r w:rsidRPr="00C52EAC">
        <w:t>、随访时间最长达</w:t>
      </w:r>
      <w:r w:rsidRPr="00C52EAC">
        <w:t xml:space="preserve"> 58 </w:t>
      </w:r>
      <w:r w:rsidRPr="00C52EAC">
        <w:t>个月（中位数：</w:t>
      </w:r>
      <w:r w:rsidRPr="00C52EAC">
        <w:t>41.3</w:t>
      </w:r>
      <w:r w:rsidRPr="00C52EAC">
        <w:t>月），用多变量</w:t>
      </w:r>
      <w:r w:rsidRPr="00C52EAC">
        <w:t xml:space="preserve"> Cox </w:t>
      </w:r>
      <w:r w:rsidRPr="00C52EAC">
        <w:t>模型分析胰岛素抵抗对患者心血管疾病死亡率的影响。</w:t>
      </w:r>
      <w:r w:rsidRPr="00C52EAC">
        <w:br/>
      </w:r>
      <w:r w:rsidRPr="00C52EAC">
        <w:br/>
      </w:r>
      <w:r w:rsidRPr="00C52EAC">
        <w:rPr>
          <w:b/>
          <w:bCs/>
        </w:rPr>
        <w:t>结果：</w:t>
      </w:r>
      <w:r w:rsidRPr="00C52EAC">
        <w:br/>
        <w:t>1</w:t>
      </w:r>
      <w:r w:rsidRPr="00C52EAC">
        <w:t>、随访期间，高</w:t>
      </w:r>
      <w:r w:rsidRPr="00C52EAC">
        <w:t xml:space="preserve"> HOMA-IR </w:t>
      </w:r>
      <w:r w:rsidRPr="00C52EAC">
        <w:t>组</w:t>
      </w:r>
      <w:r w:rsidRPr="00C52EAC">
        <w:t xml:space="preserve"> (HOMA-IR </w:t>
      </w:r>
      <w:r w:rsidRPr="00C52EAC">
        <w:t>值</w:t>
      </w:r>
      <w:r w:rsidRPr="00C52EAC">
        <w:t xml:space="preserve"> 2.85-19.5,n=33)</w:t>
      </w:r>
      <w:r w:rsidRPr="00C52EAC">
        <w:t>发生了</w:t>
      </w:r>
      <w:r w:rsidRPr="00C52EAC">
        <w:t xml:space="preserve"> 14 </w:t>
      </w:r>
      <w:r w:rsidRPr="00C52EAC">
        <w:t>例心血管事件</w:t>
      </w:r>
      <w:r w:rsidRPr="00C52EAC">
        <w:t>,</w:t>
      </w:r>
      <w:r w:rsidRPr="00C52EAC">
        <w:t>低</w:t>
      </w:r>
      <w:r w:rsidRPr="00C52EAC">
        <w:t xml:space="preserve"> HOMA-IR </w:t>
      </w:r>
      <w:r w:rsidRPr="00C52EAC">
        <w:t>组</w:t>
      </w:r>
      <w:r w:rsidRPr="00C52EAC">
        <w:t xml:space="preserve"> (HOMA-IR </w:t>
      </w:r>
      <w:r w:rsidRPr="00C52EAC">
        <w:t>值</w:t>
      </w:r>
      <w:r w:rsidRPr="00C52EAC">
        <w:t xml:space="preserve"> 0.83-2.71</w:t>
      </w:r>
      <w:r w:rsidRPr="00C52EAC">
        <w:t>，</w:t>
      </w:r>
      <w:r w:rsidRPr="00C52EAC">
        <w:t>n= 33)</w:t>
      </w:r>
      <w:r w:rsidRPr="00C52EAC">
        <w:t>只有</w:t>
      </w:r>
      <w:r w:rsidRPr="00C52EAC">
        <w:t xml:space="preserve"> 1 </w:t>
      </w:r>
      <w:r w:rsidRPr="00C52EAC">
        <w:t>例心血管事件发生；</w:t>
      </w:r>
      <w:r w:rsidRPr="00C52EAC">
        <w:br/>
        <w:t>2</w:t>
      </w:r>
      <w:r w:rsidRPr="00C52EAC">
        <w:t>、</w:t>
      </w:r>
      <w:r w:rsidRPr="00C52EAC">
        <w:t xml:space="preserve">HOMA-IR </w:t>
      </w:r>
      <w:r w:rsidRPr="00C52EAC">
        <w:t>水平是心血管事件的重要预测因子</w:t>
      </w:r>
      <w:r w:rsidRPr="00C52EAC">
        <w:t xml:space="preserve">( </w:t>
      </w:r>
      <w:r w:rsidRPr="00C52EAC">
        <w:t>风险比：</w:t>
      </w:r>
      <w:r w:rsidRPr="00C52EAC">
        <w:t>17.7</w:t>
      </w:r>
      <w:r w:rsidRPr="00C52EAC">
        <w:t>；</w:t>
      </w:r>
      <w:r w:rsidRPr="00C52EAC">
        <w:t xml:space="preserve">p=0.008) </w:t>
      </w:r>
      <w:r w:rsidRPr="00C52EAC">
        <w:t>。在高</w:t>
      </w:r>
      <w:r w:rsidRPr="00C52EAC">
        <w:t xml:space="preserve">HOMA-IR </w:t>
      </w:r>
      <w:r w:rsidRPr="00C52EAC">
        <w:t>组有</w:t>
      </w:r>
      <w:r w:rsidRPr="00C52EAC">
        <w:t xml:space="preserve"> 10 </w:t>
      </w:r>
      <w:r w:rsidRPr="00C52EAC">
        <w:t>例患者死亡</w:t>
      </w:r>
      <w:r w:rsidRPr="00C52EAC">
        <w:t xml:space="preserve">(8 </w:t>
      </w:r>
      <w:r w:rsidRPr="00C52EAC">
        <w:t>例为心血管事件</w:t>
      </w:r>
      <w:r w:rsidRPr="00C52EAC">
        <w:t>)</w:t>
      </w:r>
      <w:r w:rsidRPr="00C52EAC">
        <w:t>，</w:t>
      </w:r>
      <w:r w:rsidRPr="00C52EAC">
        <w:t xml:space="preserve"> </w:t>
      </w:r>
      <w:r w:rsidRPr="00C52EAC">
        <w:t>但在低</w:t>
      </w:r>
      <w:r w:rsidRPr="00C52EAC">
        <w:t xml:space="preserve"> HOMA-IR </w:t>
      </w:r>
      <w:r w:rsidRPr="00C52EAC">
        <w:t>组只有</w:t>
      </w:r>
      <w:r w:rsidRPr="00C52EAC">
        <w:t xml:space="preserve"> 4 </w:t>
      </w:r>
      <w:r w:rsidRPr="00C52EAC">
        <w:t>名患者死亡</w:t>
      </w:r>
      <w:r w:rsidRPr="00C52EAC">
        <w:t>(1</w:t>
      </w:r>
      <w:r w:rsidRPr="00C52EAC">
        <w:t>例心血管事件</w:t>
      </w:r>
      <w:r w:rsidRPr="00C52EAC">
        <w:t>)</w:t>
      </w:r>
      <w:r w:rsidRPr="00C52EAC">
        <w:t>。前者的心血管死亡率显著增高</w:t>
      </w:r>
      <w:r w:rsidRPr="00C52EAC">
        <w:t xml:space="preserve"> (</w:t>
      </w:r>
      <w:r w:rsidRPr="00C52EAC">
        <w:t>危险比：</w:t>
      </w:r>
      <w:r w:rsidRPr="00C52EAC">
        <w:t>9.02</w:t>
      </w:r>
      <w:r w:rsidRPr="00C52EAC">
        <w:t>；</w:t>
      </w:r>
      <w:r w:rsidRPr="00C52EAC">
        <w:t>p=0.04)</w:t>
      </w:r>
      <w:r w:rsidRPr="00C52EAC">
        <w:t>；</w:t>
      </w:r>
      <w:r w:rsidRPr="00C52EAC">
        <w:br/>
        <w:t>3</w:t>
      </w:r>
      <w:r w:rsidRPr="00C52EAC">
        <w:t>、即使在用年龄、收缩压、体重指数、</w:t>
      </w:r>
      <w:r w:rsidRPr="00C52EAC">
        <w:t xml:space="preserve">C </w:t>
      </w:r>
      <w:r w:rsidRPr="00C52EAC">
        <w:t>反应蛋白、甘油三酯、抵抗素和瘦素等因素校正后，</w:t>
      </w:r>
      <w:r w:rsidRPr="00C52EAC">
        <w:t xml:space="preserve">HOMA-IR </w:t>
      </w:r>
      <w:r w:rsidRPr="00C52EAC">
        <w:t>仍是一个独立的心血管疾病死亡率的预测指标</w:t>
      </w:r>
      <w:r w:rsidRPr="00C52EAC">
        <w:t>(</w:t>
      </w:r>
      <w:r w:rsidRPr="00C52EAC">
        <w:t>风险比：</w:t>
      </w:r>
      <w:r w:rsidRPr="00C52EAC">
        <w:t>14.8</w:t>
      </w:r>
      <w:r w:rsidRPr="00C52EAC">
        <w:t>；</w:t>
      </w:r>
      <w:r w:rsidRPr="00C52EAC">
        <w:t>p=0.03)</w:t>
      </w:r>
      <w:r w:rsidRPr="00C52EAC">
        <w:t>。</w:t>
      </w:r>
      <w:r w:rsidRPr="00C52EAC">
        <w:br/>
      </w:r>
      <w:r w:rsidRPr="00C52EAC">
        <w:br/>
      </w:r>
      <w:r w:rsidRPr="00C52EAC">
        <w:rPr>
          <w:b/>
          <w:bCs/>
        </w:rPr>
        <w:t>结论：</w:t>
      </w:r>
      <w:r w:rsidRPr="00C52EAC">
        <w:br/>
        <w:t xml:space="preserve">HOMA-IR </w:t>
      </w:r>
      <w:r w:rsidRPr="00C52EAC">
        <w:t>是非糖尿病</w:t>
      </w:r>
      <w:r w:rsidRPr="00C52EAC">
        <w:t xml:space="preserve"> PD </w:t>
      </w:r>
      <w:r w:rsidRPr="00C52EAC">
        <w:t>患者心血管疾病发生率和死亡率的独立预测因子。胰岛素抵抗是一个可控的危险因素，本研究提示降低胰岛素抵抗可能减少</w:t>
      </w:r>
      <w:r w:rsidRPr="00C52EAC">
        <w:t xml:space="preserve"> PD </w:t>
      </w:r>
      <w:r w:rsidRPr="00C52EAC">
        <w:t>患者心血管事件风险，提高生存率。</w:t>
      </w:r>
      <w:r w:rsidRPr="00C52EAC">
        <w:br/>
      </w:r>
      <w:r w:rsidRPr="00C52EAC">
        <w:br/>
      </w:r>
      <w:r w:rsidRPr="00C52EAC">
        <w:rPr>
          <w:b/>
          <w:bCs/>
        </w:rPr>
        <w:t>本文启示：</w:t>
      </w:r>
      <w:r w:rsidRPr="00C52EAC">
        <w:br/>
      </w:r>
      <w:r w:rsidRPr="00C52EAC">
        <w:t>本研究第一次报道了胰岛素抵抗对</w:t>
      </w:r>
      <w:r w:rsidRPr="00C52EAC">
        <w:t xml:space="preserve"> PD </w:t>
      </w:r>
      <w:r w:rsidRPr="00C52EAC">
        <w:t>患者心血管疾病发病率和死亡率的影响，并提供了有效的检测指标。为将来区分高危人群、预测</w:t>
      </w:r>
      <w:r w:rsidRPr="00C52EAC">
        <w:t xml:space="preserve"> PD </w:t>
      </w:r>
      <w:r w:rsidRPr="00C52EAC">
        <w:t>患者心血管事件发生、</w:t>
      </w:r>
      <w:r w:rsidRPr="00C52EAC">
        <w:t xml:space="preserve"> </w:t>
      </w:r>
      <w:r w:rsidRPr="00C52EAC">
        <w:t>降低死亡率提供了研究方向。</w:t>
      </w:r>
      <w:r w:rsidRPr="00C52EAC">
        <w:br/>
      </w:r>
      <w:r w:rsidRPr="00C52EAC">
        <w:br/>
      </w:r>
      <w:r w:rsidRPr="00C52EAC">
        <w:rPr>
          <w:b/>
          <w:bCs/>
        </w:rPr>
        <w:t>出处：</w:t>
      </w:r>
      <w:r w:rsidRPr="00C52EAC">
        <w:t>Li, et al. Perit Dial Int. Article published online March 1, 2013.</w:t>
      </w:r>
    </w:p>
    <w:p w:rsidR="00C52EAC" w:rsidRDefault="00C52EAC"/>
    <w:p w:rsidR="00C52EAC" w:rsidRPr="00C52EAC" w:rsidRDefault="00C52EAC" w:rsidP="00C52EAC">
      <w:r w:rsidRPr="00C52EAC">
        <w:rPr>
          <w:b/>
          <w:bCs/>
        </w:rPr>
        <w:t>Effect of an L-Carnitine-Containing Peritoneal Dialysis on Insulin Sensitivity in Patients Treated With CAPD</w:t>
      </w:r>
      <w:r w:rsidRPr="00C52EAC">
        <w:br/>
      </w:r>
      <w:r w:rsidRPr="00C52EAC">
        <w:rPr>
          <w:b/>
          <w:bCs/>
        </w:rPr>
        <w:t>非糖尿病</w:t>
      </w:r>
      <w:r w:rsidRPr="00C52EAC">
        <w:rPr>
          <w:b/>
          <w:bCs/>
        </w:rPr>
        <w:t>PD</w:t>
      </w:r>
      <w:r w:rsidRPr="00C52EAC">
        <w:rPr>
          <w:b/>
          <w:bCs/>
        </w:rPr>
        <w:t>患者发生胰岛素敏感性下降有何对策？</w:t>
      </w:r>
      <w:r w:rsidRPr="00C52EAC">
        <w:br/>
      </w:r>
      <w:r w:rsidRPr="00C52EAC">
        <w:br/>
      </w:r>
      <w:r w:rsidRPr="00C52EAC">
        <w:rPr>
          <w:b/>
          <w:bCs/>
        </w:rPr>
        <w:lastRenderedPageBreak/>
        <w:t>研究背景：</w:t>
      </w:r>
    </w:p>
    <w:p w:rsidR="00C52EAC" w:rsidRPr="00C52EAC" w:rsidRDefault="00C52EAC" w:rsidP="00C52EAC">
      <w:r w:rsidRPr="00C52EAC">
        <w:t>由于从透析液中吸收过多葡萄糖造成糖负荷过高，</w:t>
      </w:r>
      <w:r w:rsidRPr="00C52EAC">
        <w:t>PD</w:t>
      </w:r>
      <w:r w:rsidRPr="00C52EAC">
        <w:t>患者会出现多种代谢异常，包括胰岛素抵抗。已有研究发现左卡尼丁对促进糖代谢有益处。</w:t>
      </w:r>
      <w:r w:rsidRPr="00C52EAC">
        <w:br/>
      </w:r>
      <w:r w:rsidRPr="00C52EAC">
        <w:br/>
      </w:r>
      <w:r w:rsidRPr="00C52EAC">
        <w:rPr>
          <w:b/>
          <w:bCs/>
        </w:rPr>
        <w:t>目的：</w:t>
      </w:r>
    </w:p>
    <w:p w:rsidR="00C52EAC" w:rsidRPr="00C52EAC" w:rsidRDefault="00C52EAC" w:rsidP="00C52EAC">
      <w:r w:rsidRPr="00C52EAC">
        <w:t>评估在腹透液中加入左卡尼丁对增加</w:t>
      </w:r>
      <w:r w:rsidRPr="00C52EAC">
        <w:t>PD</w:t>
      </w:r>
      <w:r w:rsidRPr="00C52EAC">
        <w:t>患者胰岛素敏感性是否有效。</w:t>
      </w:r>
      <w:r w:rsidRPr="00C52EAC">
        <w:br/>
      </w:r>
      <w:r w:rsidRPr="00C52EAC">
        <w:br/>
      </w:r>
      <w:r w:rsidRPr="00C52EAC">
        <w:rPr>
          <w:b/>
          <w:bCs/>
        </w:rPr>
        <w:t>方法：</w:t>
      </w:r>
    </w:p>
    <w:p w:rsidR="00C52EAC" w:rsidRPr="00C52EAC" w:rsidRDefault="00C52EAC" w:rsidP="00C52EAC">
      <w:r w:rsidRPr="00C52EAC">
        <w:t>平行的多中心随机对照研究；</w:t>
      </w:r>
    </w:p>
    <w:p w:rsidR="00C52EAC" w:rsidRPr="00C52EAC" w:rsidRDefault="00C52EAC" w:rsidP="00C52EAC">
      <w:r w:rsidRPr="00C52EAC">
        <w:t>研究对象：</w:t>
      </w:r>
    </w:p>
    <w:p w:rsidR="00C52EAC" w:rsidRPr="00C52EAC" w:rsidRDefault="00C52EAC" w:rsidP="00C52EAC">
      <w:r w:rsidRPr="00C52EAC">
        <w:t>意大利</w:t>
      </w:r>
      <w:r w:rsidRPr="00C52EAC">
        <w:t>8</w:t>
      </w:r>
      <w:r w:rsidRPr="00C52EAC">
        <w:t>个</w:t>
      </w:r>
      <w:r w:rsidRPr="00C52EAC">
        <w:t>PD</w:t>
      </w:r>
      <w:r w:rsidRPr="00C52EAC">
        <w:t>中心行</w:t>
      </w:r>
      <w:r w:rsidRPr="00C52EAC">
        <w:t>CAPD</w:t>
      </w:r>
      <w:r w:rsidRPr="00C52EAC">
        <w:t>治疗的</w:t>
      </w:r>
      <w:r w:rsidRPr="00C52EAC">
        <w:t>35</w:t>
      </w:r>
      <w:r w:rsidRPr="00C52EAC">
        <w:t>例非糖尿病尿毒症患者；</w:t>
      </w:r>
      <w:r w:rsidRPr="00C52EAC">
        <w:t xml:space="preserve"> </w:t>
      </w:r>
      <w:r w:rsidRPr="00C52EAC">
        <w:t>将患者随机分为传统含糖腹透液组（根据患者的需要，选用葡萄糖含量为</w:t>
      </w:r>
      <w:r w:rsidRPr="00C52EAC">
        <w:t>1.5%</w:t>
      </w:r>
      <w:r w:rsidRPr="00C52EAC">
        <w:t>或</w:t>
      </w:r>
      <w:r w:rsidRPr="00C52EAC">
        <w:t>2.5%</w:t>
      </w:r>
      <w:r w:rsidRPr="00C52EAC">
        <w:t>的透析液）或左卡尼丁干预组（葡萄糖含量与传统组相同，并加入</w:t>
      </w:r>
      <w:r w:rsidRPr="00C52EAC">
        <w:t>0.1%</w:t>
      </w:r>
      <w:r w:rsidRPr="00C52EAC">
        <w:t>左卡尼丁</w:t>
      </w:r>
      <w:r w:rsidRPr="00C52EAC">
        <w:t>2g/</w:t>
      </w:r>
      <w:r w:rsidRPr="00C52EAC">
        <w:t>袋于白天交换的腹透液中）。两组夜间均使用艾考糊精腹透液，随访</w:t>
      </w:r>
      <w:r w:rsidRPr="00C52EAC">
        <w:t>4</w:t>
      </w:r>
      <w:r w:rsidRPr="00C52EAC">
        <w:t>个月；</w:t>
      </w:r>
    </w:p>
    <w:p w:rsidR="00C52EAC" w:rsidRPr="00C52EAC" w:rsidRDefault="00C52EAC" w:rsidP="00C52EAC">
      <w:r w:rsidRPr="00C52EAC">
        <w:t>观察指标：</w:t>
      </w:r>
    </w:p>
    <w:p w:rsidR="00C52EAC" w:rsidRPr="00C52EAC" w:rsidRDefault="00C52EAC" w:rsidP="00C52EAC">
      <w:r w:rsidRPr="00C52EAC">
        <w:t>主要终点是胰岛素敏感性，通过正常血糖－高胰岛素钳夹试验来测定葡萄糖输注率（</w:t>
      </w:r>
      <w:r w:rsidRPr="00C52EAC">
        <w:t>mg/kg/min</w:t>
      </w:r>
      <w:r w:rsidRPr="00C52EAC">
        <w:t>）的变化，用以衡量胰岛素敏感性。次要终点是安全性和耐受性、机体水分管理、腹透效率参数以及各项生化指标。</w:t>
      </w:r>
      <w:r w:rsidRPr="00C52EAC">
        <w:br/>
      </w:r>
      <w:r w:rsidRPr="00C52EAC">
        <w:br/>
      </w:r>
      <w:r w:rsidRPr="00C52EAC">
        <w:rPr>
          <w:b/>
          <w:bCs/>
        </w:rPr>
        <w:t>结果：</w:t>
      </w:r>
    </w:p>
    <w:p w:rsidR="00C52EAC" w:rsidRPr="00C52EAC" w:rsidRDefault="00C52EAC" w:rsidP="00C52EAC">
      <w:r w:rsidRPr="00C52EAC">
        <w:t>共</w:t>
      </w:r>
      <w:r w:rsidRPr="00C52EAC">
        <w:t>35</w:t>
      </w:r>
      <w:r w:rsidRPr="00C52EAC">
        <w:t>例患者参与随机研究，最终分析了</w:t>
      </w:r>
      <w:r w:rsidRPr="00C52EAC">
        <w:t>27</w:t>
      </w:r>
      <w:r w:rsidRPr="00C52EAC">
        <w:t>例（传统组</w:t>
      </w:r>
      <w:r w:rsidRPr="00C52EAC">
        <w:t>12</w:t>
      </w:r>
      <w:r w:rsidRPr="00C52EAC">
        <w:t>例；干预组</w:t>
      </w:r>
      <w:r w:rsidRPr="00C52EAC">
        <w:t>15</w:t>
      </w:r>
      <w:r w:rsidRPr="00C52EAC">
        <w:t>例）患者的数据；</w:t>
      </w:r>
    </w:p>
    <w:p w:rsidR="00C52EAC" w:rsidRPr="00C52EAC" w:rsidRDefault="00C52EAC" w:rsidP="00C52EAC">
      <w:r w:rsidRPr="00C52EAC">
        <w:t>干预组的葡萄糖输注率从基线</w:t>
      </w:r>
      <w:r w:rsidRPr="00C52EAC">
        <w:t>3.8±2.0 mg/kg/min</w:t>
      </w:r>
      <w:r w:rsidRPr="00C52EAC">
        <w:t>上升到</w:t>
      </w:r>
      <w:r w:rsidRPr="00C52EAC">
        <w:t>120</w:t>
      </w:r>
      <w:r w:rsidRPr="00C52EAC">
        <w:t>天时的</w:t>
      </w:r>
      <w:r w:rsidRPr="00C52EAC">
        <w:t>5.0±2.2mg/kg/min</w:t>
      </w:r>
      <w:r w:rsidRPr="00C52EAC">
        <w:t>（</w:t>
      </w:r>
      <w:r w:rsidRPr="00C52EAC">
        <w:t>P=0.03</w:t>
      </w:r>
      <w:r w:rsidRPr="00C52EAC">
        <w:t>）；</w:t>
      </w:r>
    </w:p>
    <w:p w:rsidR="00C52EAC" w:rsidRPr="00C52EAC" w:rsidRDefault="00C52EAC" w:rsidP="00C52EAC">
      <w:r w:rsidRPr="00C52EAC">
        <w:t>而传统组基线葡萄糖输注率为</w:t>
      </w:r>
      <w:r w:rsidRPr="00C52EAC">
        <w:t>4.8±2.4mg/kg/min</w:t>
      </w:r>
      <w:r w:rsidRPr="00C52EAC">
        <w:t>，</w:t>
      </w:r>
      <w:r w:rsidRPr="00C52EAC">
        <w:t>120</w:t>
      </w:r>
      <w:r w:rsidRPr="00C52EAC">
        <w:t>天时为</w:t>
      </w:r>
      <w:r w:rsidRPr="00C52EAC">
        <w:t xml:space="preserve"> 4.7±2.4mg/kg/min </w:t>
      </w:r>
      <w:r w:rsidRPr="00C52EAC">
        <w:t>（</w:t>
      </w:r>
      <w:r w:rsidRPr="00C52EAC">
        <w:t>P=0.8</w:t>
      </w:r>
      <w:r w:rsidRPr="00C52EAC">
        <w:t>），无显著差异。组间葡萄糖输注率的差异为</w:t>
      </w:r>
      <w:r w:rsidRPr="00C52EAC">
        <w:t>1.3mg/kg/min</w:t>
      </w:r>
      <w:r w:rsidRPr="00C52EAC">
        <w:t>；</w:t>
      </w:r>
      <w:r w:rsidRPr="00C52EAC">
        <w:t xml:space="preserve"> </w:t>
      </w:r>
      <w:r w:rsidRPr="00C52EAC">
        <w:t>观察期内，干预组患者尿量无显著变化（</w:t>
      </w:r>
      <w:r w:rsidRPr="00C52EAC">
        <w:t>P=0.1</w:t>
      </w:r>
      <w:r w:rsidRPr="00C52EAC">
        <w:t>），而传统组患者尿量显著下降（</w:t>
      </w:r>
      <w:r w:rsidRPr="00C52EAC">
        <w:t>P=0.02</w:t>
      </w:r>
      <w:r w:rsidRPr="00C52EAC">
        <w:t>）；腹膜功能亦无明显变化。</w:t>
      </w:r>
      <w:r w:rsidRPr="00C52EAC">
        <w:br/>
      </w:r>
      <w:r w:rsidRPr="00C52EAC">
        <w:br/>
      </w:r>
      <w:r w:rsidRPr="00C52EAC">
        <w:rPr>
          <w:b/>
          <w:bCs/>
        </w:rPr>
        <w:t>结论：</w:t>
      </w:r>
    </w:p>
    <w:p w:rsidR="00C52EAC" w:rsidRPr="00C52EAC" w:rsidRDefault="00C52EAC" w:rsidP="00C52EAC">
      <w:r w:rsidRPr="00C52EAC">
        <w:t>腹透液中加入左卡尼丁可能是一种新的改善非糖尿病</w:t>
      </w:r>
      <w:r w:rsidRPr="00C52EAC">
        <w:t>PD</w:t>
      </w:r>
      <w:r w:rsidRPr="00C52EAC">
        <w:t>患者胰岛素敏感性的方法。</w:t>
      </w:r>
      <w:r w:rsidRPr="00C52EAC">
        <w:br/>
      </w:r>
      <w:r w:rsidRPr="00C52EAC">
        <w:br/>
      </w:r>
      <w:r w:rsidRPr="00C52EAC">
        <w:rPr>
          <w:b/>
          <w:bCs/>
        </w:rPr>
        <w:t>局限性：</w:t>
      </w:r>
    </w:p>
    <w:p w:rsidR="00C52EAC" w:rsidRPr="00C52EAC" w:rsidRDefault="00C52EAC" w:rsidP="00C52EAC">
      <w:r w:rsidRPr="00C52EAC">
        <w:t>小样本研究。</w:t>
      </w:r>
    </w:p>
    <w:p w:rsidR="00C52EAC" w:rsidRDefault="00C52EAC"/>
    <w:sectPr w:rsidR="00C52EAC" w:rsidSect="00FA5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752" w:rsidRDefault="00FB6752" w:rsidP="00C52EAC">
      <w:r>
        <w:separator/>
      </w:r>
    </w:p>
  </w:endnote>
  <w:endnote w:type="continuationSeparator" w:id="0">
    <w:p w:rsidR="00FB6752" w:rsidRDefault="00FB6752" w:rsidP="00C52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752" w:rsidRDefault="00FB6752" w:rsidP="00C52EAC">
      <w:r>
        <w:separator/>
      </w:r>
    </w:p>
  </w:footnote>
  <w:footnote w:type="continuationSeparator" w:id="0">
    <w:p w:rsidR="00FB6752" w:rsidRDefault="00FB6752" w:rsidP="00C52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EAC"/>
    <w:rsid w:val="0083454E"/>
    <w:rsid w:val="00C52EAC"/>
    <w:rsid w:val="00DD1A6A"/>
    <w:rsid w:val="00F24BB9"/>
    <w:rsid w:val="00F568BA"/>
    <w:rsid w:val="00FA5255"/>
    <w:rsid w:val="00FB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2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2E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2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2E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66AD49A8685464EBCFD581E095441A8" ma:contentTypeVersion="13" ma:contentTypeDescription="新建文档。" ma:contentTypeScope="" ma:versionID="0bf13bef4bbe7ebcbcf1864df34bf270">
  <xsd:schema xmlns:xsd="http://www.w3.org/2001/XMLSchema" xmlns:xs="http://www.w3.org/2001/XMLSchema" xmlns:p="http://schemas.microsoft.com/office/2006/metadata/properties" xmlns:ns2="553a2d6c-cf68-4078-9775-3a2fc62cb655" xmlns:ns3="ca809915-bdf9-4fd9-9c8e-df2ab431361c" targetNamespace="http://schemas.microsoft.com/office/2006/metadata/properties" ma:root="true" ma:fieldsID="0d179dff5e64a58fbe7ef293d1a96f3b" ns2:_="" ns3:_="">
    <xsd:import namespace="553a2d6c-cf68-4078-9775-3a2fc62cb655"/>
    <xsd:import namespace="ca809915-bdf9-4fd9-9c8e-df2ab4313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a2d6c-cf68-4078-9775-3a2fc62cb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09915-bdf9-4fd9-9c8e-df2ab4313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B46A8-530A-4D99-90FD-4CF8616228DC}"/>
</file>

<file path=customXml/itemProps2.xml><?xml version="1.0" encoding="utf-8"?>
<ds:datastoreItem xmlns:ds="http://schemas.openxmlformats.org/officeDocument/2006/customXml" ds:itemID="{C201647C-21A5-4541-8D7C-A834FA026C65}"/>
</file>

<file path=customXml/itemProps3.xml><?xml version="1.0" encoding="utf-8"?>
<ds:datastoreItem xmlns:ds="http://schemas.openxmlformats.org/officeDocument/2006/customXml" ds:itemID="{E91CD4A9-310A-428A-920F-5A5253402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wangkai</dc:creator>
  <cp:keywords/>
  <dc:description/>
  <cp:lastModifiedBy>wangkai</cp:lastModifiedBy>
  <cp:revision>3</cp:revision>
  <dcterms:created xsi:type="dcterms:W3CDTF">2013-08-17T05:35:00Z</dcterms:created>
  <dcterms:modified xsi:type="dcterms:W3CDTF">2013-08-20T10:07:00Z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0x010100C66AD49A8685464EBCFD581E095441A8</vt:lpwstr>
  </property>
</Properties>
</file>