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color w:val="FFFFFF"/>
        </w:rPr>
      </w:pPr>
      <w:r>
        <w:pict>
          <v:shape id="_x0000_s1026" o:spid="_x0000_s1026" o:spt="75" type="#_x0000_t75" style="position:absolute;left:0pt;margin-left:360.75pt;margin-top:491.85pt;height:45pt;width:123pt;z-index:-1024;mso-width-relative:page;mso-height-relative:page;" filled="f" o:preferrelative="t" stroked="f" coordsize="21600,21600">
            <v:path/>
            <v:fill on="f" focussize="0,0"/>
            <v:stroke on="f" joinstyle="miter"/>
            <v:imagedata r:id="rId8" blacklevel="32113f" o:title="logo1"/>
            <o:lock v:ext="edit" aspectratio="t"/>
          </v:shape>
        </w:pict>
      </w:r>
      <w:r>
        <w:rPr>
          <w:rFonts w:hint="eastAsia"/>
          <w:vanish/>
          <w:color w:val="F2F2F2"/>
        </w:rPr>
        <w:t>www.ks5u.com</w:t>
      </w:r>
    </w:p>
    <w:p>
      <w:pPr>
        <w:pStyle w:val="7"/>
        <w:ind w:firstLine="640"/>
        <w:rPr>
          <w:sz w:val="32"/>
          <w:szCs w:val="32"/>
        </w:rPr>
      </w:pPr>
      <w:r>
        <w:rPr>
          <w:sz w:val="32"/>
          <w:szCs w:val="32"/>
        </w:rPr>
        <w:t>2019年普通高等学校招生全国统一考试</w:t>
      </w:r>
      <w:r>
        <w:rPr>
          <w:rFonts w:hint="eastAsia"/>
          <w:sz w:val="32"/>
          <w:szCs w:val="32"/>
        </w:rPr>
        <w:t>（江苏卷）</w:t>
      </w:r>
    </w:p>
    <w:p>
      <w:pPr>
        <w:pStyle w:val="7"/>
        <w:tabs>
          <w:tab w:val="left" w:pos="4536"/>
        </w:tabs>
        <w:adjustRightInd w:val="0"/>
        <w:spacing w:before="120" w:after="120" w:line="360" w:lineRule="auto"/>
        <w:rPr>
          <w:rFonts w:eastAsia="黑体"/>
          <w:b/>
          <w:snapToGrid w:val="0"/>
          <w:spacing w:val="10"/>
          <w:sz w:val="44"/>
          <w:szCs w:val="44"/>
        </w:rPr>
      </w:pPr>
      <w:r>
        <w:rPr>
          <w:rFonts w:hint="eastAsia"/>
          <w:sz w:val="32"/>
          <w:szCs w:val="32"/>
        </w:rPr>
        <w:t xml:space="preserve">            </w:t>
      </w:r>
      <w:r>
        <w:rPr>
          <w:sz w:val="32"/>
          <w:szCs w:val="32"/>
        </w:rPr>
        <w:t xml:space="preserve">         </w:t>
      </w:r>
      <w:r>
        <w:rPr>
          <w:rFonts w:hint="eastAsia"/>
          <w:sz w:val="32"/>
          <w:szCs w:val="32"/>
        </w:rPr>
        <w:t xml:space="preserve"> </w:t>
      </w:r>
      <w:r>
        <w:rPr>
          <w:rFonts w:hint="eastAsia" w:eastAsia="黑体"/>
          <w:b/>
          <w:snapToGrid w:val="0"/>
          <w:spacing w:val="10"/>
          <w:sz w:val="44"/>
          <w:szCs w:val="44"/>
        </w:rPr>
        <w:t>政治</w:t>
      </w:r>
    </w:p>
    <w:p>
      <w:pPr>
        <w:pStyle w:val="7"/>
        <w:autoSpaceDE w:val="0"/>
        <w:autoSpaceDN w:val="0"/>
        <w:adjustRightInd w:val="0"/>
        <w:spacing w:line="360" w:lineRule="auto"/>
        <w:rPr>
          <w:b/>
          <w:kern w:val="0"/>
          <w:szCs w:val="21"/>
          <w:lang w:val="zh-CN"/>
        </w:rPr>
      </w:pPr>
      <w:r>
        <w:rPr>
          <w:b/>
          <w:kern w:val="0"/>
          <w:szCs w:val="21"/>
          <w:lang w:val="zh-CN"/>
        </w:rPr>
        <w:t>一、单项选择题：本大题共33小题，每小题2分，共计66分。在每题给出的四个选项中，只有一个选项是最符合题意的。</w:t>
      </w:r>
    </w:p>
    <w:p>
      <w:pPr>
        <w:pStyle w:val="7"/>
        <w:autoSpaceDE w:val="0"/>
        <w:autoSpaceDN w:val="0"/>
        <w:adjustRightInd w:val="0"/>
        <w:spacing w:line="360" w:lineRule="auto"/>
        <w:ind w:left="315" w:hanging="315"/>
        <w:jc w:val="left"/>
        <w:rPr>
          <w:kern w:val="0"/>
          <w:szCs w:val="21"/>
          <w:lang w:val="zh-CN"/>
        </w:rPr>
      </w:pPr>
      <w:r>
        <w:rPr>
          <w:kern w:val="0"/>
          <w:szCs w:val="21"/>
          <w:lang w:val="zh-CN"/>
        </w:rPr>
        <w:t>1．改革开放40年的发展历程证明，开放深刻改变了中国，也深刻影响了世界。下列选项能充分展示中国持续扩大开放决心和信心的是</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①</w:t>
      </w:r>
      <w:r>
        <w:rPr>
          <w:kern w:val="0"/>
          <w:szCs w:val="21"/>
          <w:lang w:val="zh-CN"/>
        </w:rPr>
        <w:t>中国国际进口博览会在上海举行</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②</w:t>
      </w:r>
      <w:r>
        <w:rPr>
          <w:kern w:val="0"/>
          <w:szCs w:val="21"/>
          <w:lang w:val="zh-CN"/>
        </w:rPr>
        <w:t>颁布《中华人民共和国外商投资法》</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③</w:t>
      </w:r>
      <w:r>
        <w:rPr>
          <w:kern w:val="0"/>
          <w:szCs w:val="21"/>
          <w:lang w:val="zh-CN"/>
        </w:rPr>
        <w:t>在上海证券交易所设立科创板</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④</w:t>
      </w:r>
      <w:r>
        <w:rPr>
          <w:kern w:val="0"/>
          <w:szCs w:val="21"/>
          <w:lang w:val="zh-CN"/>
        </w:rPr>
        <w:t>实施个人所得税专项附加扣除政策</w:t>
      </w:r>
    </w:p>
    <w:p>
      <w:pPr>
        <w:pStyle w:val="7"/>
        <w:autoSpaceDE w:val="0"/>
        <w:autoSpaceDN w:val="0"/>
        <w:adjustRightInd w:val="0"/>
        <w:spacing w:line="360" w:lineRule="auto"/>
        <w:ind w:firstLine="315"/>
        <w:jc w:val="left"/>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315" w:hanging="315"/>
        <w:jc w:val="left"/>
        <w:rPr>
          <w:kern w:val="0"/>
          <w:szCs w:val="21"/>
          <w:lang w:val="zh-CN"/>
        </w:rPr>
      </w:pPr>
      <w:r>
        <w:rPr>
          <w:kern w:val="0"/>
          <w:szCs w:val="21"/>
          <w:lang w:val="zh-CN"/>
        </w:rPr>
        <w:t>2．2018年，我国获准列入《世界遗产名录》和《人类非物质文化遗产代表作名录》的分别是</w:t>
      </w:r>
    </w:p>
    <w:p>
      <w:pPr>
        <w:pStyle w:val="7"/>
        <w:autoSpaceDE w:val="0"/>
        <w:autoSpaceDN w:val="0"/>
        <w:adjustRightInd w:val="0"/>
        <w:spacing w:line="360" w:lineRule="auto"/>
        <w:ind w:firstLine="315"/>
        <w:jc w:val="left"/>
        <w:rPr>
          <w:kern w:val="0"/>
          <w:szCs w:val="21"/>
          <w:lang w:val="zh-CN"/>
        </w:rPr>
      </w:pPr>
      <w:r>
        <w:rPr>
          <w:kern w:val="0"/>
          <w:szCs w:val="21"/>
          <w:lang w:val="zh-CN"/>
        </w:rPr>
        <w:t>A．鼓浪屿</w:t>
      </w:r>
      <w:r>
        <w:rPr>
          <w:rFonts w:hint="eastAsia"/>
          <w:kern w:val="0"/>
          <w:szCs w:val="21"/>
          <w:lang w:val="zh-CN"/>
        </w:rPr>
        <w:tab/>
      </w:r>
      <w:r>
        <w:rPr>
          <w:kern w:val="0"/>
          <w:szCs w:val="21"/>
          <w:lang w:val="zh-CN"/>
        </w:rPr>
        <w:t>二十四节气</w:t>
      </w:r>
      <w:r>
        <w:rPr>
          <w:rFonts w:hint="eastAsia"/>
          <w:kern w:val="0"/>
          <w:szCs w:val="21"/>
          <w:lang w:val="zh-CN"/>
        </w:rPr>
        <w:tab/>
      </w:r>
      <w:r>
        <w:rPr>
          <w:kern w:val="0"/>
          <w:szCs w:val="21"/>
          <w:lang w:val="zh-CN"/>
        </w:rPr>
        <w:t>B．可可西里</w:t>
      </w:r>
      <w:r>
        <w:rPr>
          <w:rFonts w:hint="eastAsia"/>
          <w:kern w:val="0"/>
          <w:szCs w:val="21"/>
          <w:lang w:val="zh-CN"/>
        </w:rPr>
        <w:tab/>
      </w:r>
      <w:r>
        <w:rPr>
          <w:kern w:val="0"/>
          <w:szCs w:val="21"/>
          <w:lang w:val="zh-CN"/>
        </w:rPr>
        <w:t>甲骨文</w:t>
      </w:r>
    </w:p>
    <w:p>
      <w:pPr>
        <w:pStyle w:val="7"/>
        <w:autoSpaceDE w:val="0"/>
        <w:autoSpaceDN w:val="0"/>
        <w:adjustRightInd w:val="0"/>
        <w:spacing w:line="360" w:lineRule="auto"/>
        <w:ind w:firstLine="315"/>
        <w:jc w:val="left"/>
        <w:rPr>
          <w:kern w:val="0"/>
          <w:szCs w:val="21"/>
          <w:lang w:val="zh-CN"/>
        </w:rPr>
      </w:pPr>
      <w:r>
        <w:rPr>
          <w:kern w:val="0"/>
          <w:szCs w:val="21"/>
          <w:lang w:val="zh-CN"/>
        </w:rPr>
        <w:t>C．梵净山</w:t>
      </w:r>
      <w:r>
        <w:rPr>
          <w:rFonts w:hint="eastAsia"/>
          <w:kern w:val="0"/>
          <w:szCs w:val="21"/>
          <w:lang w:val="zh-CN"/>
        </w:rPr>
        <w:tab/>
      </w:r>
      <w:r>
        <w:rPr>
          <w:kern w:val="0"/>
          <w:szCs w:val="21"/>
          <w:lang w:val="zh-CN"/>
        </w:rPr>
        <w:t>藏医药浴法</w:t>
      </w:r>
      <w:r>
        <w:rPr>
          <w:rFonts w:hint="eastAsia"/>
          <w:kern w:val="0"/>
          <w:szCs w:val="21"/>
          <w:lang w:val="zh-CN"/>
        </w:rPr>
        <w:tab/>
      </w:r>
      <w:r>
        <w:rPr>
          <w:kern w:val="0"/>
          <w:szCs w:val="21"/>
          <w:lang w:val="zh-CN"/>
        </w:rPr>
        <w:t>D．神农架</w:t>
      </w:r>
      <w:r>
        <w:rPr>
          <w:rFonts w:hint="eastAsia"/>
          <w:kern w:val="0"/>
          <w:szCs w:val="21"/>
          <w:lang w:val="zh-CN"/>
        </w:rPr>
        <w:tab/>
      </w:r>
      <w:r>
        <w:rPr>
          <w:kern w:val="0"/>
          <w:szCs w:val="21"/>
          <w:lang w:val="zh-CN"/>
        </w:rPr>
        <w:t>藏戏</w:t>
      </w:r>
    </w:p>
    <w:p>
      <w:pPr>
        <w:pStyle w:val="7"/>
        <w:autoSpaceDE w:val="0"/>
        <w:autoSpaceDN w:val="0"/>
        <w:adjustRightInd w:val="0"/>
        <w:spacing w:line="360" w:lineRule="auto"/>
        <w:ind w:left="315" w:hanging="315"/>
        <w:jc w:val="left"/>
        <w:rPr>
          <w:kern w:val="0"/>
          <w:szCs w:val="21"/>
          <w:lang w:val="zh-CN"/>
        </w:rPr>
      </w:pPr>
      <w:r>
        <w:rPr>
          <w:kern w:val="0"/>
          <w:szCs w:val="21"/>
          <w:lang w:val="zh-CN"/>
        </w:rPr>
        <w:t>3．2018年10月24日，创造多项世界之最的港珠澳大桥正式通车运营。建设港珠澳大桥的主要意义是</w:t>
      </w:r>
    </w:p>
    <w:p>
      <w:pPr>
        <w:pStyle w:val="7"/>
        <w:autoSpaceDE w:val="0"/>
        <w:autoSpaceDN w:val="0"/>
        <w:adjustRightInd w:val="0"/>
        <w:spacing w:line="360" w:lineRule="auto"/>
        <w:ind w:firstLine="315"/>
        <w:jc w:val="left"/>
        <w:rPr>
          <w:kern w:val="0"/>
          <w:szCs w:val="21"/>
          <w:lang w:val="zh-CN"/>
        </w:rPr>
      </w:pPr>
      <w:r>
        <w:rPr>
          <w:kern w:val="0"/>
          <w:szCs w:val="21"/>
          <w:lang w:val="zh-CN"/>
        </w:rPr>
        <w:t>A．促进粤南粤北地区协调发展</w:t>
      </w:r>
    </w:p>
    <w:p>
      <w:pPr>
        <w:pStyle w:val="7"/>
        <w:autoSpaceDE w:val="0"/>
        <w:autoSpaceDN w:val="0"/>
        <w:adjustRightInd w:val="0"/>
        <w:spacing w:line="360" w:lineRule="auto"/>
        <w:ind w:firstLine="315"/>
        <w:jc w:val="left"/>
        <w:rPr>
          <w:kern w:val="0"/>
          <w:szCs w:val="21"/>
          <w:lang w:val="zh-CN"/>
        </w:rPr>
      </w:pPr>
      <w:r>
        <w:rPr>
          <w:kern w:val="0"/>
          <w:szCs w:val="21"/>
          <w:lang w:val="zh-CN"/>
        </w:rPr>
        <w:t>B．推动海南自由贸易试验区发展</w:t>
      </w:r>
    </w:p>
    <w:p>
      <w:pPr>
        <w:pStyle w:val="7"/>
        <w:autoSpaceDE w:val="0"/>
        <w:autoSpaceDN w:val="0"/>
        <w:adjustRightInd w:val="0"/>
        <w:spacing w:line="360" w:lineRule="auto"/>
        <w:ind w:firstLine="315"/>
        <w:jc w:val="left"/>
        <w:rPr>
          <w:kern w:val="0"/>
          <w:szCs w:val="21"/>
          <w:lang w:val="zh-CN"/>
        </w:rPr>
      </w:pPr>
      <w:r>
        <w:rPr>
          <w:kern w:val="0"/>
          <w:szCs w:val="21"/>
          <w:lang w:val="zh-CN"/>
        </w:rPr>
        <w:t>C．助力粤港澳大湾区融合发展</w:t>
      </w:r>
    </w:p>
    <w:p>
      <w:pPr>
        <w:pStyle w:val="7"/>
        <w:autoSpaceDE w:val="0"/>
        <w:autoSpaceDN w:val="0"/>
        <w:adjustRightInd w:val="0"/>
        <w:spacing w:line="360" w:lineRule="auto"/>
        <w:ind w:firstLine="315"/>
        <w:jc w:val="left"/>
        <w:rPr>
          <w:kern w:val="0"/>
          <w:szCs w:val="21"/>
          <w:lang w:val="zh-CN"/>
        </w:rPr>
      </w:pPr>
      <w:r>
        <w:rPr>
          <w:kern w:val="0"/>
          <w:szCs w:val="21"/>
          <w:lang w:val="zh-CN"/>
        </w:rPr>
        <w:t>D．缓解珠江三角洲地区交通压力</w:t>
      </w:r>
    </w:p>
    <w:p>
      <w:pPr>
        <w:pStyle w:val="7"/>
        <w:autoSpaceDE w:val="0"/>
        <w:autoSpaceDN w:val="0"/>
        <w:adjustRightInd w:val="0"/>
        <w:spacing w:line="360" w:lineRule="auto"/>
        <w:ind w:left="315" w:hanging="315"/>
        <w:jc w:val="left"/>
        <w:rPr>
          <w:rFonts w:ascii="宋体" w:hAnsi="宋体"/>
          <w:kern w:val="0"/>
          <w:szCs w:val="21"/>
          <w:lang w:val="zh-CN"/>
        </w:rPr>
      </w:pPr>
      <w:r>
        <w:rPr>
          <w:kern w:val="0"/>
          <w:szCs w:val="21"/>
          <w:lang w:val="zh-CN"/>
        </w:rPr>
        <w:t>4．2019年我国要打好精准脱贫攻坚战，</w:t>
      </w:r>
      <w:r>
        <w:rPr>
          <w:rFonts w:ascii="宋体" w:hAnsi="宋体"/>
          <w:kern w:val="0"/>
          <w:szCs w:val="21"/>
          <w:lang w:val="zh-CN"/>
        </w:rPr>
        <w:t>重点解决实现“两不愁、</w:t>
      </w:r>
      <w:r>
        <w:rPr>
          <w:rFonts w:hint="eastAsia" w:ascii="宋体" w:hAnsi="宋体"/>
          <w:kern w:val="0"/>
          <w:szCs w:val="21"/>
          <w:lang w:val="zh-CN"/>
        </w:rPr>
        <w:t>三</w:t>
      </w:r>
      <w:r>
        <w:rPr>
          <w:rFonts w:ascii="宋体" w:hAnsi="宋体"/>
          <w:kern w:val="0"/>
          <w:szCs w:val="21"/>
          <w:lang w:val="zh-CN"/>
        </w:rPr>
        <w:t>保障”面临的突出问题。“两不愁、三保障”是指在让贫困人口不愁吃、不愁穿的同时，保障其</w:t>
      </w:r>
    </w:p>
    <w:p>
      <w:pPr>
        <w:pStyle w:val="7"/>
        <w:autoSpaceDE w:val="0"/>
        <w:autoSpaceDN w:val="0"/>
        <w:adjustRightInd w:val="0"/>
        <w:spacing w:line="360" w:lineRule="auto"/>
        <w:ind w:firstLine="315"/>
        <w:jc w:val="left"/>
        <w:rPr>
          <w:kern w:val="0"/>
          <w:szCs w:val="21"/>
          <w:lang w:val="zh-CN"/>
        </w:rPr>
      </w:pPr>
      <w:r>
        <w:rPr>
          <w:kern w:val="0"/>
          <w:szCs w:val="21"/>
          <w:lang w:val="zh-CN"/>
        </w:rPr>
        <w:t>A．义务教育、基本医疗和住房安全</w:t>
      </w:r>
    </w:p>
    <w:p>
      <w:pPr>
        <w:pStyle w:val="7"/>
        <w:autoSpaceDE w:val="0"/>
        <w:autoSpaceDN w:val="0"/>
        <w:adjustRightInd w:val="0"/>
        <w:spacing w:line="360" w:lineRule="auto"/>
        <w:ind w:firstLine="315"/>
        <w:jc w:val="left"/>
        <w:rPr>
          <w:kern w:val="0"/>
          <w:szCs w:val="21"/>
          <w:lang w:val="zh-CN"/>
        </w:rPr>
      </w:pPr>
      <w:r>
        <w:rPr>
          <w:kern w:val="0"/>
          <w:szCs w:val="21"/>
          <w:lang w:val="zh-CN"/>
        </w:rPr>
        <w:t>B．职业教育、基本医疗和饮水安全</w:t>
      </w:r>
    </w:p>
    <w:p>
      <w:pPr>
        <w:pStyle w:val="7"/>
        <w:autoSpaceDE w:val="0"/>
        <w:autoSpaceDN w:val="0"/>
        <w:adjustRightInd w:val="0"/>
        <w:spacing w:line="360" w:lineRule="auto"/>
        <w:ind w:firstLine="315"/>
        <w:jc w:val="left"/>
        <w:rPr>
          <w:kern w:val="0"/>
          <w:szCs w:val="21"/>
          <w:lang w:val="zh-CN"/>
        </w:rPr>
      </w:pPr>
      <w:r>
        <w:rPr>
          <w:kern w:val="0"/>
          <w:szCs w:val="21"/>
          <w:lang w:val="zh-CN"/>
        </w:rPr>
        <w:t>C．职业教育、基本医疗和基本养老</w:t>
      </w:r>
    </w:p>
    <w:p>
      <w:pPr>
        <w:pStyle w:val="7"/>
        <w:autoSpaceDE w:val="0"/>
        <w:autoSpaceDN w:val="0"/>
        <w:adjustRightInd w:val="0"/>
        <w:spacing w:line="360" w:lineRule="auto"/>
        <w:ind w:firstLine="315"/>
        <w:jc w:val="left"/>
        <w:rPr>
          <w:kern w:val="0"/>
          <w:szCs w:val="21"/>
          <w:lang w:val="zh-CN"/>
        </w:rPr>
      </w:pPr>
      <w:r>
        <w:rPr>
          <w:kern w:val="0"/>
          <w:szCs w:val="21"/>
          <w:lang w:val="zh-CN"/>
        </w:rPr>
        <w:t>D．义务教育、基本医疗和就业稳定</w:t>
      </w:r>
    </w:p>
    <w:p>
      <w:pPr>
        <w:pStyle w:val="7"/>
        <w:autoSpaceDE w:val="0"/>
        <w:autoSpaceDN w:val="0"/>
        <w:adjustRightInd w:val="0"/>
        <w:spacing w:line="360" w:lineRule="auto"/>
        <w:ind w:left="315" w:hanging="315"/>
        <w:jc w:val="left"/>
        <w:rPr>
          <w:kern w:val="0"/>
          <w:szCs w:val="21"/>
          <w:lang w:val="zh-CN"/>
        </w:rPr>
      </w:pPr>
      <w:r>
        <w:rPr>
          <w:kern w:val="0"/>
          <w:szCs w:val="21"/>
          <w:lang w:val="zh-CN"/>
        </w:rPr>
        <w:t>5．2018年11月16日深交所宣布，因某企业违法生产、销售狂犬病疫苗，对其正式启动强制退市机制。该企业成为退市规则修订后首家因危害公共健康安全而退市的上市公司。材料表明</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①</w:t>
      </w:r>
      <w:r>
        <w:rPr>
          <w:kern w:val="0"/>
          <w:szCs w:val="21"/>
          <w:lang w:val="zh-CN"/>
        </w:rPr>
        <w:t>任何企业都必须诚信合法经营</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②</w:t>
      </w:r>
      <w:r>
        <w:rPr>
          <w:kern w:val="0"/>
          <w:szCs w:val="21"/>
          <w:lang w:val="zh-CN"/>
        </w:rPr>
        <w:t>政府主要以经济手段调控股票市场</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③</w:t>
      </w:r>
      <w:r>
        <w:rPr>
          <w:kern w:val="0"/>
          <w:szCs w:val="21"/>
          <w:lang w:val="zh-CN"/>
        </w:rPr>
        <w:t>市场调节具有盲目性和滞后性</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④</w:t>
      </w:r>
      <w:r>
        <w:rPr>
          <w:kern w:val="0"/>
          <w:szCs w:val="21"/>
          <w:lang w:val="zh-CN"/>
        </w:rPr>
        <w:t>股票投资是一种高风险的投资方式</w:t>
      </w:r>
    </w:p>
    <w:p>
      <w:pPr>
        <w:pStyle w:val="7"/>
        <w:autoSpaceDE w:val="0"/>
        <w:autoSpaceDN w:val="0"/>
        <w:adjustRightInd w:val="0"/>
        <w:spacing w:line="360" w:lineRule="auto"/>
        <w:ind w:firstLine="315"/>
        <w:jc w:val="left"/>
        <w:rPr>
          <w:kern w:val="0"/>
          <w:szCs w:val="21"/>
          <w:lang w:val="zh-CN"/>
        </w:rPr>
      </w:pPr>
      <w:r>
        <w:rPr>
          <w:rFonts w:hint="eastAsia"/>
          <w:kern w:val="0"/>
          <w:szCs w:val="21"/>
          <w:lang w:val="zh-CN"/>
        </w:rPr>
        <w:t>A．①②</w:t>
      </w:r>
      <w:r>
        <w:rPr>
          <w:rFonts w:hint="eastAsia"/>
          <w:kern w:val="0"/>
          <w:szCs w:val="21"/>
          <w:lang w:val="zh-CN"/>
        </w:rPr>
        <w:tab/>
      </w:r>
      <w:r>
        <w:rPr>
          <w:rFonts w:hint="eastAsia"/>
          <w:kern w:val="0"/>
          <w:szCs w:val="21"/>
          <w:lang w:val="zh-CN"/>
        </w:rPr>
        <w:t>B．①④</w:t>
      </w:r>
      <w:r>
        <w:rPr>
          <w:rFonts w:hint="eastAsia"/>
          <w:kern w:val="0"/>
          <w:szCs w:val="21"/>
          <w:lang w:val="zh-CN"/>
        </w:rPr>
        <w:tab/>
      </w:r>
      <w:r>
        <w:rPr>
          <w:rFonts w:hint="eastAsia"/>
          <w:kern w:val="0"/>
          <w:szCs w:val="21"/>
          <w:lang w:val="zh-CN"/>
        </w:rPr>
        <w:t>C．②③</w:t>
      </w:r>
      <w:r>
        <w:rPr>
          <w:rFonts w:hint="eastAsia"/>
          <w:kern w:val="0"/>
          <w:szCs w:val="21"/>
          <w:lang w:val="zh-CN"/>
        </w:rPr>
        <w:tab/>
      </w:r>
      <w:r>
        <w:rPr>
          <w:rFonts w:hint="eastAsia"/>
          <w:kern w:val="0"/>
          <w:szCs w:val="21"/>
          <w:lang w:val="zh-CN"/>
        </w:rPr>
        <w:t>D．③④</w:t>
      </w:r>
    </w:p>
    <w:p>
      <w:pPr>
        <w:pStyle w:val="7"/>
        <w:autoSpaceDE w:val="0"/>
        <w:autoSpaceDN w:val="0"/>
        <w:adjustRightInd w:val="0"/>
        <w:spacing w:line="360" w:lineRule="auto"/>
        <w:ind w:left="315" w:hanging="315"/>
        <w:jc w:val="left"/>
        <w:rPr>
          <w:kern w:val="0"/>
          <w:szCs w:val="21"/>
          <w:lang w:val="zh-CN"/>
        </w:rPr>
      </w:pPr>
      <w:r>
        <w:rPr>
          <w:kern w:val="0"/>
          <w:szCs w:val="21"/>
          <w:lang w:val="zh-CN"/>
        </w:rPr>
        <w:t>6．</w:t>
      </w:r>
      <w:r>
        <w:rPr>
          <w:rFonts w:ascii="宋体" w:hAnsi="宋体"/>
          <w:kern w:val="0"/>
          <w:szCs w:val="21"/>
          <w:lang w:val="zh-CN"/>
        </w:rPr>
        <w:t>我国西部某县电商企业遍地开花，农业生产由“种啥卖啥”向“要啥种啥”转变，通过订单式服务和深加工带动全县农民人均增收</w:t>
      </w:r>
      <w:r>
        <w:rPr>
          <w:kern w:val="0"/>
          <w:szCs w:val="21"/>
          <w:lang w:val="zh-CN"/>
        </w:rPr>
        <w:t>近600元。电子商务的发展使该县</w:t>
      </w:r>
    </w:p>
    <w:p>
      <w:pPr>
        <w:pStyle w:val="7"/>
        <w:autoSpaceDE w:val="0"/>
        <w:autoSpaceDN w:val="0"/>
        <w:adjustRightInd w:val="0"/>
        <w:spacing w:line="360" w:lineRule="auto"/>
        <w:ind w:firstLine="315"/>
        <w:jc w:val="left"/>
        <w:rPr>
          <w:kern w:val="0"/>
          <w:szCs w:val="21"/>
          <w:lang w:val="zh-CN"/>
        </w:rPr>
      </w:pPr>
      <w:r>
        <w:rPr>
          <w:kern w:val="0"/>
          <w:szCs w:val="21"/>
          <w:lang w:val="zh-CN"/>
        </w:rPr>
        <w:t>A．农产品价格波动得以控制</w:t>
      </w:r>
    </w:p>
    <w:p>
      <w:pPr>
        <w:pStyle w:val="7"/>
        <w:autoSpaceDE w:val="0"/>
        <w:autoSpaceDN w:val="0"/>
        <w:adjustRightInd w:val="0"/>
        <w:spacing w:line="360" w:lineRule="auto"/>
        <w:ind w:firstLine="315"/>
        <w:jc w:val="left"/>
        <w:rPr>
          <w:kern w:val="0"/>
          <w:szCs w:val="21"/>
          <w:lang w:val="zh-CN"/>
        </w:rPr>
      </w:pPr>
      <w:r>
        <w:rPr>
          <w:kern w:val="0"/>
          <w:szCs w:val="21"/>
          <w:lang w:val="zh-CN"/>
        </w:rPr>
        <w:t>B．农业生产规模不断扩大</w:t>
      </w:r>
    </w:p>
    <w:p>
      <w:pPr>
        <w:pStyle w:val="7"/>
        <w:autoSpaceDE w:val="0"/>
        <w:autoSpaceDN w:val="0"/>
        <w:adjustRightInd w:val="0"/>
        <w:spacing w:line="360" w:lineRule="auto"/>
        <w:ind w:firstLine="315"/>
        <w:jc w:val="left"/>
        <w:rPr>
          <w:kern w:val="0"/>
          <w:szCs w:val="21"/>
          <w:lang w:val="zh-CN"/>
        </w:rPr>
      </w:pPr>
      <w:r>
        <w:rPr>
          <w:kern w:val="0"/>
          <w:szCs w:val="21"/>
          <w:lang w:val="zh-CN"/>
        </w:rPr>
        <w:t>C．农产品品质得到持续提高</w:t>
      </w:r>
    </w:p>
    <w:p>
      <w:pPr>
        <w:pStyle w:val="7"/>
        <w:autoSpaceDE w:val="0"/>
        <w:autoSpaceDN w:val="0"/>
        <w:adjustRightInd w:val="0"/>
        <w:spacing w:line="360" w:lineRule="auto"/>
        <w:ind w:firstLine="315"/>
        <w:jc w:val="left"/>
        <w:rPr>
          <w:kern w:val="0"/>
          <w:szCs w:val="21"/>
          <w:lang w:val="zh-CN"/>
        </w:rPr>
      </w:pPr>
      <w:r>
        <w:rPr>
          <w:kern w:val="0"/>
          <w:szCs w:val="21"/>
          <w:lang w:val="zh-CN"/>
        </w:rPr>
        <w:t>D．农产品价值链不断提升</w:t>
      </w:r>
    </w:p>
    <w:p>
      <w:pPr>
        <w:pStyle w:val="7"/>
        <w:autoSpaceDE w:val="0"/>
        <w:autoSpaceDN w:val="0"/>
        <w:adjustRightInd w:val="0"/>
        <w:spacing w:line="360" w:lineRule="auto"/>
        <w:ind w:left="315" w:hanging="315"/>
        <w:jc w:val="left"/>
        <w:rPr>
          <w:kern w:val="0"/>
          <w:szCs w:val="21"/>
          <w:lang w:val="zh-CN"/>
        </w:rPr>
      </w:pPr>
      <w:r>
        <w:rPr>
          <w:kern w:val="0"/>
          <w:szCs w:val="21"/>
          <w:lang w:val="zh-CN"/>
        </w:rPr>
        <w:t>7．面对全球汽车行业的巨大创新机遇和挑战，国内某企业以90亿美元收购一家国外汽车制造巨头，成为该家企业的最大股东，以期通过协同与分享来占领技术制高点。材料表明</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①</w:t>
      </w:r>
      <w:r>
        <w:rPr>
          <w:kern w:val="0"/>
          <w:szCs w:val="21"/>
          <w:lang w:val="zh-CN"/>
        </w:rPr>
        <w:t>跨国公司是经济全球化的强有力载体</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②</w:t>
      </w:r>
      <w:r>
        <w:rPr>
          <w:kern w:val="0"/>
          <w:szCs w:val="21"/>
          <w:lang w:val="zh-CN"/>
        </w:rPr>
        <w:t>企业并购是打造核心竞争力的重要途径</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③</w:t>
      </w:r>
      <w:r>
        <w:rPr>
          <w:kern w:val="0"/>
          <w:szCs w:val="21"/>
          <w:lang w:val="zh-CN"/>
        </w:rPr>
        <w:t>我国企业在国际竞争中居于主导地位</w:t>
      </w:r>
    </w:p>
    <w:p>
      <w:pPr>
        <w:pStyle w:val="7"/>
        <w:autoSpaceDE w:val="0"/>
        <w:autoSpaceDN w:val="0"/>
        <w:adjustRightInd w:val="0"/>
        <w:spacing w:line="360" w:lineRule="auto"/>
        <w:ind w:firstLine="315"/>
        <w:jc w:val="left"/>
        <w:rPr>
          <w:kern w:val="0"/>
          <w:szCs w:val="21"/>
          <w:lang w:val="zh-CN"/>
        </w:rPr>
      </w:pPr>
      <w:r>
        <w:rPr>
          <w:rFonts w:hint="eastAsia" w:ascii="宋体" w:hAnsi="宋体" w:cs="宋体"/>
          <w:kern w:val="0"/>
          <w:szCs w:val="21"/>
          <w:lang w:val="zh-CN"/>
        </w:rPr>
        <w:t>④</w:t>
      </w:r>
      <w:r>
        <w:rPr>
          <w:kern w:val="0"/>
          <w:szCs w:val="21"/>
          <w:lang w:val="zh-CN"/>
        </w:rPr>
        <w:t>企业并购是规避国际经营风险的重要手段</w:t>
      </w:r>
    </w:p>
    <w:p>
      <w:pPr>
        <w:pStyle w:val="7"/>
        <w:autoSpaceDE w:val="0"/>
        <w:autoSpaceDN w:val="0"/>
        <w:adjustRightInd w:val="0"/>
        <w:spacing w:line="360" w:lineRule="auto"/>
        <w:ind w:firstLine="315"/>
        <w:jc w:val="left"/>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315" w:hanging="315"/>
        <w:jc w:val="left"/>
        <w:rPr>
          <w:kern w:val="0"/>
          <w:szCs w:val="21"/>
          <w:lang w:val="zh-CN"/>
        </w:rPr>
      </w:pPr>
      <w:r>
        <w:rPr>
          <w:kern w:val="0"/>
          <w:szCs w:val="21"/>
          <w:lang w:val="zh-CN"/>
        </w:rPr>
        <w:t>8．</w:t>
      </w:r>
      <w:r>
        <w:rPr>
          <w:rFonts w:ascii="宋体" w:hAnsi="宋体"/>
          <w:kern w:val="0"/>
          <w:szCs w:val="21"/>
          <w:lang w:val="zh-CN"/>
        </w:rPr>
        <w:t>近年来，随着“放管服”改革的深化，政府管理的价格</w:t>
      </w:r>
      <w:r>
        <w:rPr>
          <w:kern w:val="0"/>
          <w:szCs w:val="21"/>
          <w:lang w:val="zh-CN"/>
        </w:rPr>
        <w:t>已不足3%，中央层面核准项目数量累计减少90%以上，告知性备案项目占企业投资项目的比重超过90%。这些改革举措有利于</w:t>
      </w:r>
    </w:p>
    <w:p>
      <w:pPr>
        <w:pStyle w:val="7"/>
        <w:autoSpaceDE w:val="0"/>
        <w:autoSpaceDN w:val="0"/>
        <w:adjustRightInd w:val="0"/>
        <w:spacing w:line="360" w:lineRule="auto"/>
        <w:ind w:firstLine="315"/>
        <w:jc w:val="left"/>
        <w:rPr>
          <w:kern w:val="0"/>
          <w:szCs w:val="21"/>
          <w:lang w:val="zh-CN"/>
        </w:rPr>
      </w:pPr>
      <w:r>
        <w:rPr>
          <w:kern w:val="0"/>
          <w:szCs w:val="21"/>
          <w:lang w:val="zh-CN"/>
        </w:rPr>
        <w:t>A．加强政府宏观调控</w:t>
      </w:r>
      <w:r>
        <w:rPr>
          <w:rFonts w:hint="eastAsia"/>
          <w:kern w:val="0"/>
          <w:szCs w:val="21"/>
          <w:lang w:val="zh-CN"/>
        </w:rPr>
        <w:tab/>
      </w:r>
      <w:r>
        <w:rPr>
          <w:kern w:val="0"/>
          <w:szCs w:val="21"/>
          <w:lang w:val="zh-CN"/>
        </w:rPr>
        <w:t>B．激发民间投资的活力</w:t>
      </w:r>
    </w:p>
    <w:p>
      <w:pPr>
        <w:pStyle w:val="7"/>
        <w:autoSpaceDE w:val="0"/>
        <w:autoSpaceDN w:val="0"/>
        <w:adjustRightInd w:val="0"/>
        <w:spacing w:line="360" w:lineRule="auto"/>
        <w:ind w:firstLine="315"/>
        <w:jc w:val="left"/>
        <w:rPr>
          <w:kern w:val="0"/>
          <w:szCs w:val="21"/>
          <w:lang w:val="zh-CN"/>
        </w:rPr>
      </w:pPr>
      <w:r>
        <w:rPr>
          <w:kern w:val="0"/>
          <w:szCs w:val="21"/>
          <w:lang w:val="zh-CN"/>
        </w:rPr>
        <w:t>C．缩小政府财政赤字</w:t>
      </w:r>
      <w:r>
        <w:rPr>
          <w:rFonts w:hint="eastAsia"/>
          <w:kern w:val="0"/>
          <w:szCs w:val="21"/>
          <w:lang w:val="zh-CN"/>
        </w:rPr>
        <w:tab/>
      </w:r>
      <w:r>
        <w:rPr>
          <w:kern w:val="0"/>
          <w:szCs w:val="21"/>
          <w:lang w:val="zh-CN"/>
        </w:rPr>
        <w:t>D．增强民营企业竞争力</w:t>
      </w:r>
    </w:p>
    <w:p>
      <w:pPr>
        <w:pStyle w:val="7"/>
        <w:autoSpaceDE w:val="0"/>
        <w:autoSpaceDN w:val="0"/>
        <w:adjustRightInd w:val="0"/>
        <w:spacing w:line="360" w:lineRule="auto"/>
        <w:ind w:left="315" w:hanging="315"/>
        <w:jc w:val="left"/>
        <w:rPr>
          <w:kern w:val="0"/>
          <w:szCs w:val="21"/>
          <w:lang w:val="zh-CN"/>
        </w:rPr>
      </w:pPr>
      <w:r>
        <w:rPr>
          <w:kern w:val="0"/>
          <w:szCs w:val="21"/>
          <w:lang w:val="zh-CN"/>
        </w:rPr>
        <w:t>9．2018年底，石油输出国组织与多个伙伴国达成协议，同意在2019年上半年实施新的石油减产。若其他条件不变，下列选项中能正确描述该协议实施对石油进口国影响的是</w:t>
      </w:r>
    </w:p>
    <w:p>
      <w:pPr>
        <w:pStyle w:val="7"/>
        <w:autoSpaceDE w:val="0"/>
        <w:autoSpaceDN w:val="0"/>
        <w:adjustRightInd w:val="0"/>
        <w:spacing w:line="360" w:lineRule="auto"/>
        <w:ind w:firstLine="315"/>
        <w:jc w:val="left"/>
        <w:rPr>
          <w:kern w:val="0"/>
          <w:szCs w:val="21"/>
          <w:lang w:val="zh-CN"/>
        </w:rPr>
      </w:pPr>
      <w:r>
        <w:rPr>
          <w:kern w:val="0"/>
          <w:szCs w:val="21"/>
          <w:lang w:val="zh-CN"/>
        </w:rPr>
        <w:t>A．原油价格上涨→成品油进口减少→生产成本下降→产品价格上升</w:t>
      </w:r>
    </w:p>
    <w:p>
      <w:pPr>
        <w:pStyle w:val="7"/>
        <w:autoSpaceDE w:val="0"/>
        <w:autoSpaceDN w:val="0"/>
        <w:adjustRightInd w:val="0"/>
        <w:spacing w:line="360" w:lineRule="auto"/>
        <w:ind w:firstLine="315"/>
        <w:jc w:val="left"/>
        <w:rPr>
          <w:kern w:val="0"/>
          <w:szCs w:val="21"/>
          <w:lang w:val="zh-CN"/>
        </w:rPr>
      </w:pPr>
      <w:r>
        <w:rPr>
          <w:kern w:val="0"/>
          <w:szCs w:val="21"/>
          <w:lang w:val="zh-CN"/>
        </w:rPr>
        <w:t>B．原油供给偏紧→成品油价格上涨→生产成本上升→产出水平下降</w:t>
      </w:r>
    </w:p>
    <w:p>
      <w:pPr>
        <w:pStyle w:val="7"/>
        <w:autoSpaceDE w:val="0"/>
        <w:autoSpaceDN w:val="0"/>
        <w:adjustRightInd w:val="0"/>
        <w:spacing w:line="360" w:lineRule="auto"/>
        <w:ind w:firstLine="315"/>
        <w:jc w:val="left"/>
        <w:rPr>
          <w:kern w:val="0"/>
          <w:szCs w:val="21"/>
          <w:lang w:val="zh-CN"/>
        </w:rPr>
      </w:pPr>
      <w:r>
        <w:rPr>
          <w:kern w:val="0"/>
          <w:szCs w:val="21"/>
          <w:lang w:val="zh-CN"/>
        </w:rPr>
        <w:t>C．原油进口减少→成品油价格下降→生产成本下降→产出水平增加</w:t>
      </w:r>
    </w:p>
    <w:p>
      <w:pPr>
        <w:pStyle w:val="7"/>
        <w:autoSpaceDE w:val="0"/>
        <w:autoSpaceDN w:val="0"/>
        <w:adjustRightInd w:val="0"/>
        <w:spacing w:line="360" w:lineRule="auto"/>
        <w:ind w:firstLine="315"/>
        <w:jc w:val="left"/>
        <w:rPr>
          <w:kern w:val="0"/>
          <w:szCs w:val="21"/>
          <w:lang w:val="zh-CN"/>
        </w:rPr>
      </w:pPr>
      <w:r>
        <w:rPr>
          <w:kern w:val="0"/>
          <w:szCs w:val="21"/>
          <w:lang w:val="zh-CN"/>
        </w:rPr>
        <w:t>D．原油需求增加→成品油进口增加→生产成本上升→产品价格下降</w:t>
      </w:r>
    </w:p>
    <w:p>
      <w:pPr>
        <w:pStyle w:val="7"/>
        <w:autoSpaceDE w:val="0"/>
        <w:autoSpaceDN w:val="0"/>
        <w:adjustRightInd w:val="0"/>
        <w:spacing w:line="360" w:lineRule="auto"/>
        <w:ind w:left="420" w:hanging="420"/>
        <w:rPr>
          <w:kern w:val="0"/>
          <w:szCs w:val="21"/>
          <w:lang w:val="zh-CN"/>
        </w:rPr>
      </w:pPr>
      <w:r>
        <w:rPr>
          <w:kern w:val="0"/>
          <w:szCs w:val="21"/>
          <w:lang w:val="zh-CN"/>
        </w:rPr>
        <w:t>10．2019年《政府工作报告》提出，按照竞争中性原则，在要素获取、谁入许可、经营运行、政府采购和招投标等方面，对各类所有制企业平等对待。实行竞争中性原则</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表明国有企业已真正成为独立的市场经济主体</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②</w:t>
      </w:r>
      <w:r>
        <w:rPr>
          <w:kern w:val="0"/>
          <w:szCs w:val="21"/>
          <w:lang w:val="zh-CN"/>
        </w:rPr>
        <w:t>旨在营造各类所有制企业公平竞争的市场秩序</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有利于更好地发挥市场在资源配置中的决定性作用</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④</w:t>
      </w:r>
      <w:r>
        <w:rPr>
          <w:kern w:val="0"/>
          <w:szCs w:val="21"/>
          <w:lang w:val="zh-CN"/>
        </w:rPr>
        <w:t>意味着政府强化政策扶持以增强小微企业竞争优势</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①③</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w:t>
      </w:r>
      <w:r>
        <w:rPr>
          <w:kern w:val="0"/>
          <w:szCs w:val="21"/>
          <w:lang w:val="zh-CN"/>
        </w:rPr>
        <w:fldChar w:fldCharType="begin"/>
      </w:r>
      <w:r>
        <w:rPr>
          <w:kern w:val="0"/>
          <w:szCs w:val="21"/>
          <w:lang w:val="zh-CN"/>
        </w:rPr>
        <w:instrText xml:space="preserve"> </w:instrText>
      </w:r>
      <w:r>
        <w:rPr>
          <w:rFonts w:hint="eastAsia"/>
          <w:kern w:val="0"/>
          <w:szCs w:val="21"/>
          <w:lang w:val="zh-CN"/>
        </w:rPr>
        <w:instrText xml:space="preserve">= 3 \* GB3</w:instrText>
      </w:r>
      <w:r>
        <w:rPr>
          <w:kern w:val="0"/>
          <w:szCs w:val="21"/>
          <w:lang w:val="zh-CN"/>
        </w:rPr>
        <w:instrText xml:space="preserve"> </w:instrText>
      </w:r>
      <w:r>
        <w:rPr>
          <w:kern w:val="0"/>
          <w:szCs w:val="21"/>
          <w:lang w:val="zh-CN"/>
        </w:rPr>
        <w:fldChar w:fldCharType="separate"/>
      </w:r>
      <w:r>
        <w:rPr>
          <w:rFonts w:hint="eastAsia"/>
          <w:kern w:val="0"/>
          <w:szCs w:val="21"/>
          <w:lang w:val="zh-CN"/>
        </w:rPr>
        <w:t>③</w:t>
      </w:r>
      <w:r>
        <w:rPr>
          <w:kern w:val="0"/>
          <w:szCs w:val="21"/>
          <w:lang w:val="zh-CN"/>
        </w:rPr>
        <w:fldChar w:fldCharType="end"/>
      </w:r>
      <w:r>
        <w:rPr>
          <w:rFonts w:hint="eastAsia"/>
          <w:kern w:val="0"/>
          <w:szCs w:val="21"/>
          <w:lang w:val="zh-CN"/>
        </w:rPr>
        <w:tab/>
      </w:r>
      <w:r>
        <w:rPr>
          <w:kern w:val="0"/>
          <w:szCs w:val="21"/>
          <w:lang w:val="zh-CN"/>
        </w:rPr>
        <w:t>D．</w:t>
      </w:r>
      <w:r>
        <w:rPr>
          <w:rFonts w:hint="eastAsia" w:ascii="宋体" w:hAnsi="宋体" w:cs="宋体"/>
          <w:kern w:val="0"/>
          <w:szCs w:val="21"/>
          <w:lang w:val="zh-CN"/>
        </w:rPr>
        <w:t>②④</w:t>
      </w:r>
    </w:p>
    <w:p>
      <w:pPr>
        <w:pStyle w:val="7"/>
        <w:autoSpaceDE w:val="0"/>
        <w:autoSpaceDN w:val="0"/>
        <w:adjustRightInd w:val="0"/>
        <w:spacing w:line="360" w:lineRule="auto"/>
        <w:ind w:left="420" w:hanging="420"/>
        <w:rPr>
          <w:kern w:val="0"/>
          <w:szCs w:val="21"/>
          <w:lang w:val="zh-CN"/>
        </w:rPr>
      </w:pPr>
      <w:r>
        <w:rPr>
          <w:kern w:val="0"/>
          <w:szCs w:val="21"/>
          <w:lang w:val="zh-CN"/>
        </w:rPr>
        <w:t>11．根据国家发改委下发的有关文件，自2019年4月1日起，电网企业增值税税率由16%调整为13%，电网企业电价水平降低的空间全部用于降低一般工商业电价。若其他条件不变，图1中（D、S分别代表工商业产品的需求曲线和供给曲线）能正确反映该措施影响的是</w:t>
      </w:r>
    </w:p>
    <w:p>
      <w:pPr>
        <w:pStyle w:val="7"/>
        <w:spacing w:line="360" w:lineRule="auto"/>
        <w:ind w:left="420" w:hanging="420"/>
        <w:jc w:val="center"/>
        <w:rPr>
          <w:szCs w:val="21"/>
        </w:rPr>
      </w:pPr>
      <w:r>
        <w:rPr>
          <w:szCs w:val="21"/>
        </w:rPr>
        <w:pict>
          <v:shape id="_x0000_i1025" o:spt="75" type="#_x0000_t75" style="height:121.5pt;width:431.25pt;" filled="f" o:preferrelative="t" stroked="f" coordsize="21600,21600">
            <v:path/>
            <v:fill on="f" focussize="0,0"/>
            <v:stroke on="f" joinstyle="miter"/>
            <v:imagedata r:id="rId9" blacklevel="7209f" o:title=""/>
            <o:lock v:ext="edit" aspectratio="t"/>
            <w10:wrap type="none"/>
            <w10:anchorlock/>
          </v:shape>
        </w:pict>
      </w:r>
    </w:p>
    <w:p>
      <w:pPr>
        <w:pStyle w:val="7"/>
        <w:autoSpaceDE w:val="0"/>
        <w:autoSpaceDN w:val="0"/>
        <w:adjustRightInd w:val="0"/>
        <w:spacing w:line="360" w:lineRule="auto"/>
        <w:ind w:left="420" w:hanging="420"/>
        <w:rPr>
          <w:kern w:val="0"/>
          <w:szCs w:val="21"/>
          <w:lang w:val="zh-CN"/>
        </w:rPr>
      </w:pPr>
      <w:r>
        <w:rPr>
          <w:kern w:val="0"/>
          <w:szCs w:val="21"/>
          <w:lang w:val="zh-CN"/>
        </w:rPr>
        <w:t>12．为加强癌症、罕见病等重大疾病防治，进一步减轻大病患者、困难群众医疗负担，2018年我国将17种抗癌药纳入医保目录，2019年又对21个罕见病药品给予增值税优惠，同时降低并统一大病保险起付线，报销比例由50%提高到60%。材料表明</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城乡居民的实际收入得到较大提高</w:t>
      </w:r>
      <w:r>
        <w:rPr>
          <w:rFonts w:hint="eastAsia"/>
          <w:kern w:val="0"/>
          <w:szCs w:val="21"/>
          <w:lang w:val="zh-CN"/>
        </w:rPr>
        <w:tab/>
      </w:r>
      <w:r>
        <w:rPr>
          <w:rFonts w:hint="eastAsia" w:ascii="宋体" w:hAnsi="宋体" w:cs="宋体"/>
          <w:kern w:val="0"/>
          <w:szCs w:val="21"/>
          <w:lang w:val="zh-CN"/>
        </w:rPr>
        <w:t>②</w:t>
      </w:r>
      <w:r>
        <w:rPr>
          <w:kern w:val="0"/>
          <w:szCs w:val="21"/>
          <w:lang w:val="zh-CN"/>
        </w:rPr>
        <w:t>我国坚持以人民为中心的发展理念</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我国公民民主权利有切实物质保障</w:t>
      </w:r>
      <w:r>
        <w:rPr>
          <w:rFonts w:hint="eastAsia"/>
          <w:kern w:val="0"/>
          <w:szCs w:val="21"/>
          <w:lang w:val="zh-CN"/>
        </w:rPr>
        <w:tab/>
      </w:r>
      <w:r>
        <w:rPr>
          <w:rFonts w:hint="eastAsia" w:ascii="宋体" w:hAnsi="宋体" w:cs="宋体"/>
          <w:kern w:val="0"/>
          <w:szCs w:val="21"/>
          <w:lang w:val="zh-CN"/>
        </w:rPr>
        <w:t>④</w:t>
      </w:r>
      <w:r>
        <w:rPr>
          <w:kern w:val="0"/>
          <w:szCs w:val="21"/>
          <w:lang w:val="zh-CN"/>
        </w:rPr>
        <w:t>再分配是促进社会公平的重要举措</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①③</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②④</w:t>
      </w:r>
      <w:r>
        <w:rPr>
          <w:rFonts w:hint="eastAsia" w:ascii="宋体" w:hAnsi="宋体" w:cs="宋体"/>
          <w:kern w:val="0"/>
          <w:szCs w:val="21"/>
          <w:lang w:val="zh-CN"/>
        </w:rPr>
        <w:tab/>
      </w:r>
      <w:r>
        <w:rPr>
          <w:kern w:val="0"/>
          <w:szCs w:val="21"/>
          <w:lang w:val="zh-CN"/>
        </w:rPr>
        <w:t>D．</w:t>
      </w:r>
      <w:r>
        <w:rPr>
          <w:rFonts w:hint="eastAsia"/>
          <w:kern w:val="0"/>
          <w:szCs w:val="21"/>
          <w:lang w:val="zh-CN"/>
        </w:rPr>
        <w:t>③</w:t>
      </w:r>
      <w:r>
        <w:rPr>
          <w:rFonts w:hint="eastAsia" w:ascii="宋体" w:hAnsi="宋体" w:cs="宋体"/>
          <w:kern w:val="0"/>
          <w:szCs w:val="21"/>
          <w:lang w:val="zh-CN"/>
        </w:rPr>
        <w:t>④</w:t>
      </w:r>
    </w:p>
    <w:p>
      <w:pPr>
        <w:pStyle w:val="7"/>
        <w:autoSpaceDE w:val="0"/>
        <w:autoSpaceDN w:val="0"/>
        <w:adjustRightInd w:val="0"/>
        <w:spacing w:line="360" w:lineRule="auto"/>
        <w:ind w:left="420" w:hanging="420"/>
        <w:rPr>
          <w:kern w:val="0"/>
          <w:szCs w:val="21"/>
          <w:lang w:val="zh-CN"/>
        </w:rPr>
      </w:pPr>
      <w:r>
        <w:rPr>
          <w:kern w:val="0"/>
          <w:szCs w:val="21"/>
          <w:lang w:val="zh-CN"/>
        </w:rPr>
        <w:t>13．某社区中有些年轻父母工作忙，长辈不在身边，照护幼儿成为不少家庭的烦恼。社区居民委员会的成员提出一个方案，建议在社区活动中心内建立幼儿托管点，开展小规模、社区化托育服务。该方案能否实施应</w:t>
      </w:r>
    </w:p>
    <w:p>
      <w:pPr>
        <w:pStyle w:val="7"/>
        <w:autoSpaceDE w:val="0"/>
        <w:autoSpaceDN w:val="0"/>
        <w:adjustRightInd w:val="0"/>
        <w:spacing w:line="360" w:lineRule="auto"/>
        <w:ind w:firstLine="420"/>
        <w:rPr>
          <w:kern w:val="0"/>
          <w:szCs w:val="21"/>
          <w:lang w:val="zh-CN"/>
        </w:rPr>
      </w:pPr>
      <w:r>
        <w:rPr>
          <w:kern w:val="0"/>
          <w:szCs w:val="21"/>
          <w:lang w:val="zh-CN"/>
        </w:rPr>
        <w:t>A．由居民委员会讨论决定</w:t>
      </w:r>
      <w:r>
        <w:rPr>
          <w:rFonts w:hint="eastAsia"/>
          <w:kern w:val="0"/>
          <w:szCs w:val="21"/>
          <w:lang w:val="zh-CN"/>
        </w:rPr>
        <w:tab/>
      </w:r>
      <w:r>
        <w:rPr>
          <w:kern w:val="0"/>
          <w:szCs w:val="21"/>
          <w:lang w:val="zh-CN"/>
        </w:rPr>
        <w:t>B．由居民委员会主任决定</w:t>
      </w:r>
    </w:p>
    <w:p>
      <w:pPr>
        <w:pStyle w:val="7"/>
        <w:autoSpaceDE w:val="0"/>
        <w:autoSpaceDN w:val="0"/>
        <w:adjustRightInd w:val="0"/>
        <w:spacing w:line="360" w:lineRule="auto"/>
        <w:ind w:firstLine="420"/>
        <w:rPr>
          <w:kern w:val="0"/>
          <w:szCs w:val="21"/>
          <w:lang w:val="zh-CN"/>
        </w:rPr>
      </w:pPr>
      <w:r>
        <w:rPr>
          <w:kern w:val="0"/>
          <w:szCs w:val="21"/>
          <w:lang w:val="zh-CN"/>
        </w:rPr>
        <w:t>C．提请政府部门讨论决定</w:t>
      </w:r>
      <w:r>
        <w:rPr>
          <w:rFonts w:hint="eastAsia"/>
          <w:kern w:val="0"/>
          <w:szCs w:val="21"/>
          <w:lang w:val="zh-CN"/>
        </w:rPr>
        <w:tab/>
      </w:r>
      <w:r>
        <w:rPr>
          <w:kern w:val="0"/>
          <w:szCs w:val="21"/>
          <w:lang w:val="zh-CN"/>
        </w:rPr>
        <w:t>D．提请居民会议讨论决定</w:t>
      </w:r>
    </w:p>
    <w:p>
      <w:pPr>
        <w:pStyle w:val="7"/>
        <w:autoSpaceDE w:val="0"/>
        <w:autoSpaceDN w:val="0"/>
        <w:adjustRightInd w:val="0"/>
        <w:spacing w:line="360" w:lineRule="auto"/>
        <w:ind w:firstLine="420"/>
        <w:rPr>
          <w:kern w:val="0"/>
          <w:szCs w:val="21"/>
          <w:lang w:val="zh-CN"/>
        </w:rPr>
      </w:pP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14．某地为了破解山区农民办事远、办事难等困境，探索简政放权，将残疾人证申领、社保卡信息采集、老年人优待证办理等10多项政</w:t>
      </w:r>
      <w:r>
        <w:rPr>
          <w:rFonts w:ascii="宋体" w:hAnsi="宋体"/>
          <w:kern w:val="0"/>
          <w:szCs w:val="21"/>
          <w:lang w:val="zh-CN"/>
        </w:rPr>
        <w:t>务服务“下放</w:t>
      </w:r>
      <w:r>
        <w:rPr>
          <w:rFonts w:hint="eastAsia" w:ascii="宋体" w:hAnsi="宋体"/>
          <w:kern w:val="0"/>
          <w:szCs w:val="21"/>
          <w:lang w:val="zh-CN"/>
        </w:rPr>
        <w:t>”</w:t>
      </w:r>
      <w:r>
        <w:rPr>
          <w:rFonts w:ascii="宋体" w:hAnsi="宋体"/>
          <w:kern w:val="0"/>
          <w:szCs w:val="21"/>
          <w:lang w:val="zh-CN"/>
        </w:rPr>
        <w:t>至村一级代办点。这一举措</w:t>
      </w:r>
    </w:p>
    <w:p>
      <w:pPr>
        <w:pStyle w:val="7"/>
        <w:autoSpaceDE w:val="0"/>
        <w:autoSpaceDN w:val="0"/>
        <w:adjustRightInd w:val="0"/>
        <w:spacing w:line="360" w:lineRule="auto"/>
        <w:ind w:firstLine="420"/>
        <w:rPr>
          <w:kern w:val="0"/>
          <w:szCs w:val="21"/>
          <w:lang w:val="zh-CN"/>
        </w:rPr>
      </w:pPr>
      <w:r>
        <w:rPr>
          <w:kern w:val="0"/>
          <w:szCs w:val="21"/>
          <w:lang w:val="zh-CN"/>
        </w:rPr>
        <w:t>A．提高了公共服务效率</w:t>
      </w:r>
      <w:r>
        <w:rPr>
          <w:rFonts w:hint="eastAsia"/>
          <w:kern w:val="0"/>
          <w:szCs w:val="21"/>
          <w:lang w:val="zh-CN"/>
        </w:rPr>
        <w:tab/>
      </w:r>
      <w:r>
        <w:rPr>
          <w:kern w:val="0"/>
          <w:szCs w:val="21"/>
          <w:lang w:val="zh-CN"/>
        </w:rPr>
        <w:t>B．扩大了基层政府职权</w:t>
      </w:r>
    </w:p>
    <w:p>
      <w:pPr>
        <w:pStyle w:val="7"/>
        <w:autoSpaceDE w:val="0"/>
        <w:autoSpaceDN w:val="0"/>
        <w:adjustRightInd w:val="0"/>
        <w:spacing w:line="360" w:lineRule="auto"/>
        <w:ind w:firstLine="420"/>
        <w:rPr>
          <w:kern w:val="0"/>
          <w:szCs w:val="21"/>
          <w:lang w:val="zh-CN"/>
        </w:rPr>
      </w:pPr>
      <w:r>
        <w:rPr>
          <w:kern w:val="0"/>
          <w:szCs w:val="21"/>
          <w:lang w:val="zh-CN"/>
        </w:rPr>
        <w:t>C．创新了政府监管方式</w:t>
      </w:r>
      <w:r>
        <w:rPr>
          <w:rFonts w:hint="eastAsia"/>
          <w:kern w:val="0"/>
          <w:szCs w:val="21"/>
          <w:lang w:val="zh-CN"/>
        </w:rPr>
        <w:tab/>
      </w:r>
      <w:r>
        <w:rPr>
          <w:kern w:val="0"/>
          <w:szCs w:val="21"/>
          <w:lang w:val="zh-CN"/>
        </w:rPr>
        <w:t>D．增加了基层工作负担</w:t>
      </w:r>
    </w:p>
    <w:p>
      <w:pPr>
        <w:pStyle w:val="7"/>
        <w:autoSpaceDE w:val="0"/>
        <w:autoSpaceDN w:val="0"/>
        <w:adjustRightInd w:val="0"/>
        <w:spacing w:line="360" w:lineRule="auto"/>
        <w:ind w:left="420" w:hanging="420"/>
        <w:rPr>
          <w:kern w:val="0"/>
          <w:szCs w:val="21"/>
          <w:lang w:val="zh-CN"/>
        </w:rPr>
      </w:pPr>
      <w:r>
        <w:rPr>
          <w:kern w:val="0"/>
          <w:szCs w:val="21"/>
          <w:lang w:val="zh-CN"/>
        </w:rPr>
        <w:t>15．2019年1月6日，新华社受权发布了中共中央办公厅印发的《中国共产党纪律检查机关监督执纪工作规则》。党中央对纪律监察工作高度重视，根据新形势新任务对原规则进行了完善，并上升为中央党内法规。这一举措</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将党的主张上升为国家意志</w:t>
      </w:r>
      <w:r>
        <w:rPr>
          <w:rFonts w:hint="eastAsia"/>
          <w:kern w:val="0"/>
          <w:szCs w:val="21"/>
          <w:lang w:val="zh-CN"/>
        </w:rPr>
        <w:tab/>
      </w:r>
      <w:r>
        <w:rPr>
          <w:rFonts w:hint="eastAsia" w:ascii="宋体" w:hAnsi="宋体" w:cs="宋体"/>
          <w:kern w:val="0"/>
          <w:szCs w:val="21"/>
          <w:lang w:val="zh-CN"/>
        </w:rPr>
        <w:t>②</w:t>
      </w:r>
      <w:r>
        <w:rPr>
          <w:kern w:val="0"/>
          <w:szCs w:val="21"/>
          <w:lang w:val="zh-CN"/>
        </w:rPr>
        <w:t>是党领导立法、带头守法的体现</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有助于党增强依法执政本领</w:t>
      </w:r>
      <w:r>
        <w:rPr>
          <w:rFonts w:hint="eastAsia"/>
          <w:kern w:val="0"/>
          <w:szCs w:val="21"/>
          <w:lang w:val="zh-CN"/>
        </w:rPr>
        <w:tab/>
      </w:r>
      <w:r>
        <w:rPr>
          <w:rFonts w:hint="eastAsia" w:ascii="宋体" w:hAnsi="宋体" w:cs="宋体"/>
          <w:kern w:val="0"/>
          <w:szCs w:val="21"/>
          <w:lang w:val="zh-CN"/>
        </w:rPr>
        <w:t>④</w:t>
      </w:r>
      <w:r>
        <w:rPr>
          <w:kern w:val="0"/>
          <w:szCs w:val="21"/>
          <w:lang w:val="zh-CN"/>
        </w:rPr>
        <w:t>推动了全面从严治党向纵深发展</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①③</w:t>
      </w:r>
      <w:r>
        <w:rPr>
          <w:rFonts w:hint="eastAsia" w:ascii="宋体" w:hAnsi="宋体" w:cs="宋体"/>
          <w:kern w:val="0"/>
          <w:szCs w:val="21"/>
          <w:lang w:val="zh-CN"/>
        </w:rPr>
        <w:tab/>
      </w:r>
      <w:r>
        <w:rPr>
          <w:rFonts w:hint="eastAsia"/>
          <w:kern w:val="0"/>
          <w:szCs w:val="21"/>
          <w:lang w:val="zh-CN"/>
        </w:rPr>
        <w:t>C</w:t>
      </w:r>
      <w:r>
        <w:rPr>
          <w:kern w:val="0"/>
          <w:szCs w:val="21"/>
          <w:lang w:val="zh-CN"/>
        </w:rPr>
        <w:t>．</w:t>
      </w:r>
      <w:r>
        <w:rPr>
          <w:rFonts w:hint="eastAsia" w:ascii="宋体" w:hAnsi="宋体" w:cs="宋体"/>
          <w:kern w:val="0"/>
          <w:szCs w:val="21"/>
          <w:lang w:val="zh-CN"/>
        </w:rPr>
        <w:t>②④</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420" w:hanging="420"/>
        <w:rPr>
          <w:kern w:val="0"/>
          <w:szCs w:val="21"/>
          <w:lang w:val="zh-CN"/>
        </w:rPr>
      </w:pPr>
      <w:r>
        <w:rPr>
          <w:kern w:val="0"/>
          <w:szCs w:val="21"/>
          <w:lang w:val="zh-CN"/>
        </w:rPr>
        <w:t>16．全国政协十三届二次会议期间，政协委员就中长期人口变动与经济社会发展、未成年人网络保护条例、高等教育发展、文物保护等问题积极建言献策。这体现了人民政协</w:t>
      </w:r>
    </w:p>
    <w:p>
      <w:pPr>
        <w:pStyle w:val="7"/>
        <w:autoSpaceDE w:val="0"/>
        <w:autoSpaceDN w:val="0"/>
        <w:adjustRightInd w:val="0"/>
        <w:spacing w:line="360" w:lineRule="auto"/>
        <w:ind w:firstLine="420"/>
        <w:rPr>
          <w:kern w:val="0"/>
          <w:szCs w:val="21"/>
          <w:lang w:val="zh-CN"/>
        </w:rPr>
      </w:pPr>
      <w:r>
        <w:rPr>
          <w:kern w:val="0"/>
          <w:szCs w:val="21"/>
          <w:lang w:val="zh-CN"/>
        </w:rPr>
        <w:t>A．是我国最高国家权力机关</w:t>
      </w:r>
      <w:r>
        <w:rPr>
          <w:rFonts w:hint="eastAsia"/>
          <w:kern w:val="0"/>
          <w:szCs w:val="21"/>
          <w:lang w:val="zh-CN"/>
        </w:rPr>
        <w:tab/>
      </w:r>
      <w:r>
        <w:rPr>
          <w:kern w:val="0"/>
          <w:szCs w:val="21"/>
          <w:lang w:val="zh-CN"/>
        </w:rPr>
        <w:t>B．积极履行社会建设的职能</w:t>
      </w:r>
    </w:p>
    <w:p>
      <w:pPr>
        <w:pStyle w:val="7"/>
        <w:autoSpaceDE w:val="0"/>
        <w:autoSpaceDN w:val="0"/>
        <w:adjustRightInd w:val="0"/>
        <w:spacing w:line="360" w:lineRule="auto"/>
        <w:ind w:firstLine="420"/>
        <w:rPr>
          <w:kern w:val="0"/>
          <w:szCs w:val="21"/>
          <w:lang w:val="zh-CN"/>
        </w:rPr>
      </w:pPr>
      <w:r>
        <w:rPr>
          <w:kern w:val="0"/>
          <w:szCs w:val="21"/>
          <w:lang w:val="zh-CN"/>
        </w:rPr>
        <w:t>C．积极履行参政议政的职能</w:t>
      </w:r>
      <w:r>
        <w:rPr>
          <w:rFonts w:hint="eastAsia"/>
          <w:kern w:val="0"/>
          <w:szCs w:val="21"/>
          <w:lang w:val="zh-CN"/>
        </w:rPr>
        <w:tab/>
      </w:r>
      <w:r>
        <w:rPr>
          <w:kern w:val="0"/>
          <w:szCs w:val="21"/>
          <w:lang w:val="zh-CN"/>
        </w:rPr>
        <w:t>D．行使管理国家事务的权力</w:t>
      </w:r>
    </w:p>
    <w:p>
      <w:pPr>
        <w:pStyle w:val="7"/>
        <w:autoSpaceDE w:val="0"/>
        <w:autoSpaceDN w:val="0"/>
        <w:adjustRightInd w:val="0"/>
        <w:spacing w:line="360" w:lineRule="auto"/>
        <w:ind w:left="420" w:hanging="420"/>
        <w:rPr>
          <w:kern w:val="0"/>
          <w:szCs w:val="21"/>
          <w:lang w:val="zh-CN"/>
        </w:rPr>
      </w:pPr>
      <w:r>
        <w:rPr>
          <w:kern w:val="0"/>
          <w:szCs w:val="21"/>
          <w:lang w:val="zh-CN"/>
        </w:rPr>
        <w:t>17．2019年是西藏民主改革60周年。60年来，西藏社会实现了由封建农奴制度向社会主义制度的历史性飞跃，西藏发展实现了由贫穷落后向文明进步的伟大跨越。这些成就的取得是因为</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始终坚持了中国共产党的坚强领导</w:t>
      </w:r>
      <w:r>
        <w:rPr>
          <w:rFonts w:hint="eastAsia"/>
          <w:kern w:val="0"/>
          <w:szCs w:val="21"/>
          <w:lang w:val="zh-CN"/>
        </w:rPr>
        <w:tab/>
      </w:r>
      <w:r>
        <w:rPr>
          <w:rFonts w:hint="eastAsia" w:ascii="宋体" w:hAnsi="宋体" w:cs="宋体"/>
          <w:kern w:val="0"/>
          <w:szCs w:val="21"/>
          <w:lang w:val="zh-CN"/>
        </w:rPr>
        <w:t>②</w:t>
      </w:r>
      <w:r>
        <w:rPr>
          <w:kern w:val="0"/>
          <w:szCs w:val="21"/>
          <w:lang w:val="zh-CN"/>
        </w:rPr>
        <w:t>民族区域自治提供了根本制度保证</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西藏人民充分享有当家作主的权利</w:t>
      </w:r>
      <w:r>
        <w:rPr>
          <w:rFonts w:hint="eastAsia"/>
          <w:kern w:val="0"/>
          <w:szCs w:val="21"/>
          <w:lang w:val="zh-CN"/>
        </w:rPr>
        <w:tab/>
      </w:r>
      <w:r>
        <w:rPr>
          <w:rFonts w:hint="eastAsia" w:ascii="宋体" w:hAnsi="宋体" w:cs="宋体"/>
          <w:kern w:val="0"/>
          <w:szCs w:val="21"/>
          <w:lang w:val="zh-CN"/>
        </w:rPr>
        <w:t>④</w:t>
      </w:r>
      <w:r>
        <w:rPr>
          <w:kern w:val="0"/>
          <w:szCs w:val="21"/>
          <w:lang w:val="zh-CN"/>
        </w:rPr>
        <w:t>民族间发展不平衡的状况已经改变</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①③</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kern w:val="0"/>
          <w:szCs w:val="21"/>
          <w:lang w:val="zh-CN"/>
        </w:rPr>
        <w:tab/>
      </w:r>
      <w:r>
        <w:rPr>
          <w:kern w:val="0"/>
          <w:szCs w:val="21"/>
          <w:lang w:val="zh-CN"/>
        </w:rPr>
        <w:t>D．</w:t>
      </w:r>
      <w:r>
        <w:rPr>
          <w:rFonts w:hint="eastAsia" w:ascii="宋体" w:hAnsi="宋体" w:cs="宋体"/>
          <w:kern w:val="0"/>
          <w:szCs w:val="21"/>
          <w:lang w:val="zh-CN"/>
        </w:rPr>
        <w:t>②④</w:t>
      </w:r>
    </w:p>
    <w:p>
      <w:pPr>
        <w:pStyle w:val="7"/>
        <w:autoSpaceDE w:val="0"/>
        <w:autoSpaceDN w:val="0"/>
        <w:adjustRightInd w:val="0"/>
        <w:spacing w:line="360" w:lineRule="auto"/>
        <w:ind w:left="420" w:hanging="420"/>
        <w:rPr>
          <w:kern w:val="0"/>
          <w:szCs w:val="21"/>
          <w:lang w:val="zh-CN"/>
        </w:rPr>
      </w:pPr>
      <w:r>
        <w:rPr>
          <w:kern w:val="0"/>
          <w:szCs w:val="21"/>
          <w:lang w:val="zh-CN"/>
        </w:rPr>
        <w:t>18．中美建交以来，两国在双边重大领域合作不断发展，但是当前中美贸易争端问题突出。中国主张通过平等协商解决贸易争端，希望双方着眼于未来，管控分歧，寻求共识，合作共赢。这说明</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综合国力变化是合作与冲突的根源</w:t>
      </w:r>
      <w:r>
        <w:rPr>
          <w:rFonts w:hint="eastAsia"/>
          <w:kern w:val="0"/>
          <w:szCs w:val="21"/>
          <w:lang w:val="zh-CN"/>
        </w:rPr>
        <w:tab/>
      </w:r>
      <w:r>
        <w:rPr>
          <w:rFonts w:hint="eastAsia" w:ascii="宋体" w:hAnsi="宋体" w:cs="宋体"/>
          <w:kern w:val="0"/>
          <w:szCs w:val="21"/>
          <w:lang w:val="zh-CN"/>
        </w:rPr>
        <w:t>②</w:t>
      </w:r>
      <w:r>
        <w:rPr>
          <w:kern w:val="0"/>
          <w:szCs w:val="21"/>
          <w:lang w:val="zh-CN"/>
        </w:rPr>
        <w:t>不同国体导致了两国关系变化</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国家利益是国际关系的决定性因素</w:t>
      </w:r>
      <w:r>
        <w:rPr>
          <w:rFonts w:hint="eastAsia"/>
          <w:kern w:val="0"/>
          <w:szCs w:val="21"/>
          <w:lang w:val="zh-CN"/>
        </w:rPr>
        <w:tab/>
      </w:r>
      <w:r>
        <w:rPr>
          <w:rFonts w:hint="eastAsia" w:ascii="宋体" w:hAnsi="宋体" w:cs="宋体"/>
          <w:kern w:val="0"/>
          <w:szCs w:val="21"/>
          <w:lang w:val="zh-CN"/>
        </w:rPr>
        <w:t>④</w:t>
      </w:r>
      <w:r>
        <w:rPr>
          <w:kern w:val="0"/>
          <w:szCs w:val="21"/>
          <w:lang w:val="zh-CN"/>
        </w:rPr>
        <w:t>国际关系的形式是复杂多样的</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①③</w:t>
      </w:r>
      <w:r>
        <w:rPr>
          <w:rFonts w:hint="eastAsia" w:ascii="宋体" w:hAnsi="宋体" w:cs="宋体"/>
          <w:kern w:val="0"/>
          <w:szCs w:val="21"/>
          <w:lang w:val="zh-CN"/>
        </w:rPr>
        <w:tab/>
      </w:r>
      <w:r>
        <w:rPr>
          <w:rFonts w:hint="eastAsia"/>
          <w:kern w:val="0"/>
          <w:szCs w:val="21"/>
          <w:lang w:val="zh-CN"/>
        </w:rPr>
        <w:t>C</w:t>
      </w:r>
      <w:r>
        <w:rPr>
          <w:kern w:val="0"/>
          <w:szCs w:val="21"/>
          <w:lang w:val="zh-CN"/>
        </w:rPr>
        <w:t>．</w:t>
      </w:r>
      <w:r>
        <w:rPr>
          <w:rFonts w:hint="eastAsia" w:ascii="宋体" w:hAnsi="宋体" w:cs="宋体"/>
          <w:kern w:val="0"/>
          <w:szCs w:val="21"/>
          <w:lang w:val="zh-CN"/>
        </w:rPr>
        <w:t>②④</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19．</w:t>
      </w:r>
      <w:r>
        <w:rPr>
          <w:rFonts w:ascii="宋体" w:hAnsi="宋体"/>
          <w:kern w:val="0"/>
          <w:szCs w:val="21"/>
          <w:lang w:val="zh-CN"/>
        </w:rPr>
        <w:t>某少数民族地区实施“十百千万”传统工艺人才培育工程以来，银饰、刺绣、蜡染等非遗技艺正在成为当地扶贫脱困的有力抓手。从苗族蜡染手机套到苗绣小书包，各种非遗技艺贴合生活需求，让游客爱不释手。将非遗与扶贫相结合</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推进了民族共同</w:t>
      </w:r>
      <w:r>
        <w:rPr>
          <w:rFonts w:hint="eastAsia"/>
          <w:kern w:val="0"/>
          <w:szCs w:val="21"/>
          <w:lang w:val="zh-CN"/>
        </w:rPr>
        <w:t>繁荣</w:t>
      </w:r>
      <w:r>
        <w:rPr>
          <w:rFonts w:hint="eastAsia"/>
          <w:kern w:val="0"/>
          <w:szCs w:val="21"/>
          <w:lang w:val="zh-CN"/>
        </w:rPr>
        <w:tab/>
      </w:r>
      <w:r>
        <w:rPr>
          <w:rFonts w:hint="eastAsia" w:ascii="宋体" w:hAnsi="宋体" w:cs="宋体"/>
          <w:kern w:val="0"/>
          <w:szCs w:val="21"/>
          <w:lang w:val="zh-CN"/>
        </w:rPr>
        <w:t>②</w:t>
      </w:r>
      <w:r>
        <w:rPr>
          <w:kern w:val="0"/>
          <w:szCs w:val="21"/>
          <w:lang w:val="zh-CN"/>
        </w:rPr>
        <w:t>传承发展了民族文化</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凸显了地域文化差异</w:t>
      </w:r>
      <w:r>
        <w:rPr>
          <w:rFonts w:hint="eastAsia"/>
          <w:kern w:val="0"/>
          <w:szCs w:val="21"/>
          <w:lang w:val="zh-CN"/>
        </w:rPr>
        <w:tab/>
      </w:r>
      <w:r>
        <w:rPr>
          <w:rFonts w:hint="eastAsia" w:ascii="宋体" w:hAnsi="宋体" w:cs="宋体"/>
          <w:kern w:val="0"/>
          <w:szCs w:val="21"/>
          <w:lang w:val="zh-CN"/>
        </w:rPr>
        <w:t>④</w:t>
      </w:r>
      <w:r>
        <w:rPr>
          <w:kern w:val="0"/>
          <w:szCs w:val="21"/>
          <w:lang w:val="zh-CN"/>
        </w:rPr>
        <w:t>实现了民族文化平等</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①③</w:t>
      </w:r>
      <w:r>
        <w:rPr>
          <w:rFonts w:hint="eastAsia" w:ascii="宋体" w:hAnsi="宋体" w:cs="宋体"/>
          <w:kern w:val="0"/>
          <w:szCs w:val="21"/>
          <w:lang w:val="zh-CN"/>
        </w:rPr>
        <w:tab/>
      </w:r>
      <w:r>
        <w:rPr>
          <w:rFonts w:hint="eastAsia"/>
          <w:kern w:val="0"/>
          <w:szCs w:val="21"/>
          <w:lang w:val="zh-CN"/>
        </w:rPr>
        <w:t>C</w:t>
      </w:r>
      <w:r>
        <w:rPr>
          <w:kern w:val="0"/>
          <w:szCs w:val="21"/>
          <w:lang w:val="zh-CN"/>
        </w:rPr>
        <w:t>．</w:t>
      </w:r>
      <w:r>
        <w:rPr>
          <w:rFonts w:hint="eastAsia" w:ascii="宋体" w:hAnsi="宋体" w:cs="宋体"/>
          <w:kern w:val="0"/>
          <w:szCs w:val="21"/>
          <w:lang w:val="zh-CN"/>
        </w:rPr>
        <w:t>②④</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20．</w:t>
      </w:r>
      <w:r>
        <w:rPr>
          <w:rFonts w:ascii="宋体" w:hAnsi="宋体"/>
          <w:kern w:val="0"/>
          <w:szCs w:val="21"/>
          <w:lang w:val="zh-CN"/>
        </w:rPr>
        <w:t>“清早起来什么镜子照？梳一个油头什么花香……”随着一阵清脆明快的京剧曲调声，学生们有板有眼地做起了戏曲课间操。戏曲课间操不仅提升了学生做课间操的兴趣，也成为同学们感受优秀传统文化的一个窗口。材料说明</w:t>
      </w:r>
    </w:p>
    <w:p>
      <w:pPr>
        <w:pStyle w:val="7"/>
        <w:autoSpaceDE w:val="0"/>
        <w:autoSpaceDN w:val="0"/>
        <w:adjustRightInd w:val="0"/>
        <w:spacing w:line="360" w:lineRule="auto"/>
        <w:ind w:firstLine="420"/>
        <w:rPr>
          <w:kern w:val="0"/>
          <w:szCs w:val="21"/>
          <w:lang w:val="zh-CN"/>
        </w:rPr>
      </w:pPr>
      <w:r>
        <w:rPr>
          <w:kern w:val="0"/>
          <w:szCs w:val="21"/>
          <w:lang w:val="zh-CN"/>
        </w:rPr>
        <w:t>A．大众文化的发展可以高雅与通俗并存</w:t>
      </w:r>
    </w:p>
    <w:p>
      <w:pPr>
        <w:pStyle w:val="7"/>
        <w:autoSpaceDE w:val="0"/>
        <w:autoSpaceDN w:val="0"/>
        <w:adjustRightInd w:val="0"/>
        <w:spacing w:line="360" w:lineRule="auto"/>
        <w:ind w:firstLine="420"/>
        <w:rPr>
          <w:kern w:val="0"/>
          <w:szCs w:val="21"/>
          <w:lang w:val="zh-CN"/>
        </w:rPr>
      </w:pPr>
      <w:r>
        <w:rPr>
          <w:kern w:val="0"/>
          <w:szCs w:val="21"/>
          <w:lang w:val="zh-CN"/>
        </w:rPr>
        <w:t>B．形式多样的文化生活活跃了文化思想</w:t>
      </w:r>
    </w:p>
    <w:p>
      <w:pPr>
        <w:pStyle w:val="7"/>
        <w:autoSpaceDE w:val="0"/>
        <w:autoSpaceDN w:val="0"/>
        <w:adjustRightInd w:val="0"/>
        <w:spacing w:line="360" w:lineRule="auto"/>
        <w:ind w:firstLine="420"/>
        <w:rPr>
          <w:kern w:val="0"/>
          <w:szCs w:val="21"/>
          <w:lang w:val="zh-CN"/>
        </w:rPr>
      </w:pPr>
      <w:r>
        <w:rPr>
          <w:kern w:val="0"/>
          <w:szCs w:val="21"/>
          <w:lang w:val="zh-CN"/>
        </w:rPr>
        <w:t>C．人们在实践中创造、发展并享用文化</w:t>
      </w:r>
    </w:p>
    <w:p>
      <w:pPr>
        <w:pStyle w:val="7"/>
        <w:autoSpaceDE w:val="0"/>
        <w:autoSpaceDN w:val="0"/>
        <w:adjustRightInd w:val="0"/>
        <w:spacing w:line="360" w:lineRule="auto"/>
        <w:ind w:firstLine="420"/>
        <w:rPr>
          <w:kern w:val="0"/>
          <w:szCs w:val="21"/>
          <w:lang w:val="zh-CN"/>
        </w:rPr>
      </w:pPr>
      <w:r>
        <w:rPr>
          <w:kern w:val="0"/>
          <w:szCs w:val="21"/>
          <w:lang w:val="zh-CN"/>
        </w:rPr>
        <w:t>D．文化影响人们的交往行为和交往方式</w:t>
      </w:r>
    </w:p>
    <w:p>
      <w:pPr>
        <w:pStyle w:val="7"/>
        <w:autoSpaceDE w:val="0"/>
        <w:autoSpaceDN w:val="0"/>
        <w:adjustRightInd w:val="0"/>
        <w:spacing w:line="360" w:lineRule="auto"/>
        <w:ind w:left="420" w:hanging="420"/>
        <w:rPr>
          <w:kern w:val="0"/>
          <w:szCs w:val="21"/>
          <w:lang w:val="zh-CN"/>
        </w:rPr>
      </w:pPr>
      <w:r>
        <w:rPr>
          <w:kern w:val="0"/>
          <w:szCs w:val="21"/>
          <w:lang w:val="zh-CN"/>
        </w:rPr>
        <w:t>21．近年来，国内一些现实主义题材电视剧获得了广泛好评。它们以多视角反映生活、塑造人物，同时以积极、光明、温情作为坚定的艺术选择，带给人们温暖与前进的动力。这些电视剧的成功表明</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文化市场的繁荣丰富了文化产品</w:t>
      </w:r>
      <w:r>
        <w:rPr>
          <w:rFonts w:hint="eastAsia"/>
          <w:kern w:val="0"/>
          <w:szCs w:val="21"/>
          <w:lang w:val="zh-CN"/>
        </w:rPr>
        <w:tab/>
      </w:r>
      <w:r>
        <w:rPr>
          <w:rFonts w:hint="eastAsia" w:ascii="宋体" w:hAnsi="宋体" w:cs="宋体"/>
          <w:kern w:val="0"/>
          <w:szCs w:val="21"/>
          <w:lang w:val="zh-CN"/>
        </w:rPr>
        <w:t>②</w:t>
      </w:r>
      <w:r>
        <w:rPr>
          <w:kern w:val="0"/>
          <w:szCs w:val="21"/>
          <w:lang w:val="zh-CN"/>
        </w:rPr>
        <w:t>社会实践是优秀文化作品的源泉</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大众传媒是文化传播的重要手段</w:t>
      </w:r>
      <w:r>
        <w:rPr>
          <w:rFonts w:hint="eastAsia"/>
          <w:kern w:val="0"/>
          <w:szCs w:val="21"/>
          <w:lang w:val="zh-CN"/>
        </w:rPr>
        <w:tab/>
      </w:r>
      <w:r>
        <w:rPr>
          <w:rFonts w:hint="eastAsia" w:ascii="宋体" w:hAnsi="宋体" w:cs="宋体"/>
          <w:kern w:val="0"/>
          <w:szCs w:val="21"/>
          <w:lang w:val="zh-CN"/>
        </w:rPr>
        <w:t>④</w:t>
      </w:r>
      <w:r>
        <w:rPr>
          <w:kern w:val="0"/>
          <w:szCs w:val="21"/>
          <w:lang w:val="zh-CN"/>
        </w:rPr>
        <w:t>社会主义文化以高尚精神塑造人</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①③</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②④</w:t>
      </w:r>
    </w:p>
    <w:p>
      <w:pPr>
        <w:pStyle w:val="7"/>
        <w:autoSpaceDE w:val="0"/>
        <w:autoSpaceDN w:val="0"/>
        <w:adjustRightInd w:val="0"/>
        <w:spacing w:line="360" w:lineRule="auto"/>
        <w:ind w:left="420" w:hanging="420"/>
        <w:rPr>
          <w:kern w:val="0"/>
          <w:szCs w:val="21"/>
          <w:lang w:val="zh-CN"/>
        </w:rPr>
      </w:pPr>
      <w:r>
        <w:rPr>
          <w:kern w:val="0"/>
          <w:szCs w:val="21"/>
          <w:lang w:val="zh-CN"/>
        </w:rPr>
        <w:t>22．书籍是人类进步的阶梯。但是，书籍的印刷、传播、保存却经历了漫长的发展过程。从古老的雕版印刷、活字印刷，到现在的激光照排、电子存储，书籍走进了千家万户，对文化的普及和发展作出了重大贡献。从材料中可以看出</w:t>
      </w:r>
    </w:p>
    <w:p>
      <w:pPr>
        <w:pStyle w:val="7"/>
        <w:autoSpaceDE w:val="0"/>
        <w:autoSpaceDN w:val="0"/>
        <w:adjustRightInd w:val="0"/>
        <w:spacing w:line="360" w:lineRule="auto"/>
        <w:ind w:firstLine="420"/>
        <w:rPr>
          <w:kern w:val="0"/>
          <w:szCs w:val="21"/>
          <w:lang w:val="zh-CN"/>
        </w:rPr>
      </w:pPr>
      <w:r>
        <w:rPr>
          <w:kern w:val="0"/>
          <w:szCs w:val="21"/>
          <w:lang w:val="zh-CN"/>
        </w:rPr>
        <w:t>A．书籍记载了文化发展的历史轨迹</w:t>
      </w:r>
      <w:r>
        <w:rPr>
          <w:rFonts w:hint="eastAsia"/>
          <w:kern w:val="0"/>
          <w:szCs w:val="21"/>
          <w:lang w:val="zh-CN"/>
        </w:rPr>
        <w:tab/>
      </w:r>
      <w:r>
        <w:rPr>
          <w:kern w:val="0"/>
          <w:szCs w:val="21"/>
          <w:lang w:val="zh-CN"/>
        </w:rPr>
        <w:t>B．文化发展应面向世界、博采众长</w:t>
      </w:r>
    </w:p>
    <w:p>
      <w:pPr>
        <w:pStyle w:val="7"/>
        <w:autoSpaceDE w:val="0"/>
        <w:autoSpaceDN w:val="0"/>
        <w:adjustRightInd w:val="0"/>
        <w:spacing w:line="360" w:lineRule="auto"/>
        <w:ind w:firstLine="420"/>
        <w:rPr>
          <w:kern w:val="0"/>
          <w:szCs w:val="21"/>
          <w:lang w:val="zh-CN"/>
        </w:rPr>
      </w:pPr>
      <w:r>
        <w:rPr>
          <w:kern w:val="0"/>
          <w:szCs w:val="21"/>
          <w:lang w:val="zh-CN"/>
        </w:rPr>
        <w:t>C．史书典籍见证文化的交流与融合</w:t>
      </w:r>
      <w:r>
        <w:rPr>
          <w:rFonts w:hint="eastAsia"/>
          <w:kern w:val="0"/>
          <w:szCs w:val="21"/>
          <w:lang w:val="zh-CN"/>
        </w:rPr>
        <w:tab/>
      </w:r>
      <w:r>
        <w:rPr>
          <w:kern w:val="0"/>
          <w:szCs w:val="21"/>
          <w:lang w:val="zh-CN"/>
        </w:rPr>
        <w:t>D．科技进步促进文化的传播与发展</w:t>
      </w: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23．</w:t>
      </w:r>
      <w:r>
        <w:rPr>
          <w:rFonts w:ascii="宋体" w:hAnsi="宋体"/>
          <w:kern w:val="0"/>
          <w:szCs w:val="21"/>
          <w:lang w:val="zh-CN"/>
        </w:rPr>
        <w:t>“犁”的古文字</w:t>
      </w:r>
      <w:r>
        <w:rPr>
          <w:kern w:val="0"/>
          <w:szCs w:val="21"/>
          <w:lang w:val="zh-CN"/>
        </w:rPr>
        <w:t>如图2</w:t>
      </w:r>
      <w:r>
        <w:rPr>
          <w:rFonts w:ascii="宋体" w:hAnsi="宋体"/>
          <w:kern w:val="0"/>
          <w:szCs w:val="21"/>
          <w:lang w:val="zh-CN"/>
        </w:rPr>
        <w:t>，反映了农民驱使耕牛耕种的画面，其中有默默付出的耕牛，有对丰收的期望，有犁地的工具。透过这个小小的汉字，我们仿佛可以看见先民们在田地里艰辛劳作的身影。由此可见</w:t>
      </w:r>
    </w:p>
    <w:p>
      <w:pPr>
        <w:pStyle w:val="7"/>
        <w:autoSpaceDE w:val="0"/>
        <w:autoSpaceDN w:val="0"/>
        <w:adjustRightInd w:val="0"/>
        <w:spacing w:line="360" w:lineRule="auto"/>
        <w:ind w:left="420" w:hanging="420"/>
        <w:jc w:val="center"/>
        <w:rPr>
          <w:szCs w:val="21"/>
        </w:rPr>
      </w:pPr>
      <w:r>
        <w:rPr>
          <w:szCs w:val="21"/>
        </w:rPr>
        <w:pict>
          <v:shape id="_x0000_i1026" o:spt="75" type="#_x0000_t75" style="height:82.5pt;width:57pt;" filled="f" o:preferrelative="t" stroked="f" coordsize="21600,21600">
            <v:path/>
            <v:fill on="f" focussize="0,0"/>
            <v:stroke on="f" joinstyle="miter"/>
            <v:imagedata r:id="rId10" o:title="QQ截图20190610140336"/>
            <o:lock v:ext="edit" aspectratio="t"/>
            <w10:wrap type="none"/>
            <w10:anchorlock/>
          </v:shape>
        </w:pict>
      </w:r>
    </w:p>
    <w:p>
      <w:pPr>
        <w:pStyle w:val="7"/>
        <w:autoSpaceDE w:val="0"/>
        <w:autoSpaceDN w:val="0"/>
        <w:adjustRightInd w:val="0"/>
        <w:spacing w:line="360" w:lineRule="auto"/>
        <w:ind w:left="420" w:hanging="420"/>
        <w:jc w:val="center"/>
        <w:rPr>
          <w:rFonts w:ascii="宋体" w:hAnsi="宋体" w:cs="宋体"/>
          <w:kern w:val="0"/>
          <w:szCs w:val="21"/>
          <w:lang w:val="zh-CN"/>
        </w:rPr>
      </w:pPr>
      <w:r>
        <w:rPr>
          <w:rFonts w:hint="eastAsia"/>
          <w:szCs w:val="21"/>
        </w:rPr>
        <w:t>图2</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中华文化是世界文化百花园的重要组成部分</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②</w:t>
      </w:r>
      <w:r>
        <w:rPr>
          <w:kern w:val="0"/>
          <w:szCs w:val="21"/>
          <w:lang w:val="zh-CN"/>
        </w:rPr>
        <w:t>汉字文化内涵丰富，是中华文明的重要标志</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中华民族具有勤劳勇敢、自强不息的优秀品质</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④</w:t>
      </w:r>
      <w:r>
        <w:rPr>
          <w:kern w:val="0"/>
          <w:szCs w:val="21"/>
          <w:lang w:val="zh-CN"/>
        </w:rPr>
        <w:t>中华文化兼收并蓄，体现了中华民族的创造力</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①③</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②④</w:t>
      </w: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24．钢琴剪影的景观小品、屋檐上的钢琴黑白键、能够发声的钢琴楼梯</w:t>
      </w:r>
      <w:r>
        <w:rPr>
          <w:rFonts w:hint="eastAsia"/>
          <w:kern w:val="0"/>
          <w:szCs w:val="21"/>
          <w:lang w:val="zh-CN"/>
        </w:rPr>
        <w:t>……</w:t>
      </w:r>
      <w:r>
        <w:rPr>
          <w:kern w:val="0"/>
          <w:szCs w:val="21"/>
          <w:lang w:val="zh-CN"/>
        </w:rPr>
        <w:t>在某乡镇的街道上，这样的音乐元素随处可见。当地人以琴为媒，以展现钢琴文化、促进社会和谐为主线，弹奏出一首优美的乡村</w:t>
      </w:r>
      <w:r>
        <w:rPr>
          <w:rFonts w:ascii="宋体" w:hAnsi="宋体"/>
          <w:kern w:val="0"/>
          <w:szCs w:val="21"/>
          <w:lang w:val="zh-CN"/>
        </w:rPr>
        <w:t>振兴“钢琴曲”，既富了脑袋，也富了口袋。由此可见</w:t>
      </w:r>
    </w:p>
    <w:p>
      <w:pPr>
        <w:pStyle w:val="7"/>
        <w:autoSpaceDE w:val="0"/>
        <w:autoSpaceDN w:val="0"/>
        <w:adjustRightInd w:val="0"/>
        <w:spacing w:line="360" w:lineRule="auto"/>
        <w:ind w:firstLine="420"/>
        <w:rPr>
          <w:kern w:val="0"/>
          <w:szCs w:val="21"/>
          <w:lang w:val="zh-CN"/>
        </w:rPr>
      </w:pPr>
      <w:r>
        <w:rPr>
          <w:kern w:val="0"/>
          <w:szCs w:val="21"/>
          <w:lang w:val="zh-CN"/>
        </w:rPr>
        <w:t>A．社会主义文化离不开思想道德建设</w:t>
      </w:r>
    </w:p>
    <w:p>
      <w:pPr>
        <w:pStyle w:val="7"/>
        <w:autoSpaceDE w:val="0"/>
        <w:autoSpaceDN w:val="0"/>
        <w:adjustRightInd w:val="0"/>
        <w:spacing w:line="360" w:lineRule="auto"/>
        <w:ind w:firstLine="420"/>
        <w:rPr>
          <w:kern w:val="0"/>
          <w:szCs w:val="21"/>
          <w:lang w:val="zh-CN"/>
        </w:rPr>
      </w:pPr>
      <w:r>
        <w:rPr>
          <w:kern w:val="0"/>
          <w:szCs w:val="21"/>
          <w:lang w:val="zh-CN"/>
        </w:rPr>
        <w:t>B．精神文明建设必须发展公益文化事业</w:t>
      </w:r>
    </w:p>
    <w:p>
      <w:pPr>
        <w:pStyle w:val="7"/>
        <w:autoSpaceDE w:val="0"/>
        <w:autoSpaceDN w:val="0"/>
        <w:adjustRightInd w:val="0"/>
        <w:spacing w:line="360" w:lineRule="auto"/>
        <w:ind w:firstLine="420"/>
        <w:rPr>
          <w:kern w:val="0"/>
          <w:szCs w:val="21"/>
          <w:lang w:val="zh-CN"/>
        </w:rPr>
      </w:pPr>
      <w:r>
        <w:rPr>
          <w:kern w:val="0"/>
          <w:szCs w:val="21"/>
          <w:lang w:val="zh-CN"/>
        </w:rPr>
        <w:t>C．精神文明建设能推动物质文明建设</w:t>
      </w:r>
    </w:p>
    <w:p>
      <w:pPr>
        <w:pStyle w:val="7"/>
        <w:autoSpaceDE w:val="0"/>
        <w:autoSpaceDN w:val="0"/>
        <w:adjustRightInd w:val="0"/>
        <w:spacing w:line="360" w:lineRule="auto"/>
        <w:ind w:firstLine="420"/>
        <w:rPr>
          <w:kern w:val="0"/>
          <w:szCs w:val="21"/>
          <w:lang w:val="zh-CN"/>
        </w:rPr>
      </w:pPr>
      <w:r>
        <w:rPr>
          <w:kern w:val="0"/>
          <w:szCs w:val="21"/>
          <w:lang w:val="zh-CN"/>
        </w:rPr>
        <w:t>D．社会主义文化要用核心价值凝聚共识</w:t>
      </w:r>
    </w:p>
    <w:p>
      <w:pPr>
        <w:pStyle w:val="7"/>
        <w:autoSpaceDE w:val="0"/>
        <w:autoSpaceDN w:val="0"/>
        <w:adjustRightInd w:val="0"/>
        <w:spacing w:line="360" w:lineRule="auto"/>
        <w:ind w:left="420" w:hanging="420"/>
        <w:rPr>
          <w:rFonts w:ascii="宋体" w:hAnsi="宋体"/>
          <w:kern w:val="0"/>
          <w:szCs w:val="21"/>
          <w:lang w:val="zh-CN"/>
        </w:rPr>
      </w:pPr>
      <w:r>
        <w:rPr>
          <w:kern w:val="0"/>
          <w:szCs w:val="21"/>
          <w:lang w:val="zh-CN"/>
        </w:rPr>
        <w:t>25．《我们从哪里来？我们是谁？我们到哪里去？》是法国绘画大师高更的代表作。在这幅作品中，有初生的婴儿、采摘水果的青年妇女、垂暮的老妇人等，描绘了人从生到死的过程，表达了作者对人生的深刻思考。</w:t>
      </w:r>
      <w:r>
        <w:rPr>
          <w:rFonts w:ascii="宋体" w:hAnsi="宋体"/>
          <w:kern w:val="0"/>
          <w:szCs w:val="21"/>
          <w:lang w:val="zh-CN"/>
        </w:rPr>
        <w:t>同时，画家还运用了独特的“散点透视法”，将不同时空的情节表现在同一画面上，赋予了它特殊的魅力。材料给我们的启示是</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①</w:t>
      </w:r>
      <w:r>
        <w:rPr>
          <w:kern w:val="0"/>
          <w:szCs w:val="21"/>
          <w:lang w:val="zh-CN"/>
        </w:rPr>
        <w:t>不同民族文化异彩纷呈</w:t>
      </w:r>
      <w:r>
        <w:rPr>
          <w:rFonts w:hint="eastAsia"/>
          <w:kern w:val="0"/>
          <w:szCs w:val="21"/>
          <w:lang w:val="zh-CN"/>
        </w:rPr>
        <w:tab/>
      </w:r>
      <w:r>
        <w:rPr>
          <w:rFonts w:hint="eastAsia" w:ascii="宋体" w:hAnsi="宋体" w:cs="宋体"/>
          <w:kern w:val="0"/>
          <w:szCs w:val="21"/>
          <w:lang w:val="zh-CN"/>
        </w:rPr>
        <w:t>②</w:t>
      </w:r>
      <w:r>
        <w:rPr>
          <w:kern w:val="0"/>
          <w:szCs w:val="21"/>
          <w:lang w:val="zh-CN"/>
        </w:rPr>
        <w:t>群众是文化创造的主体</w:t>
      </w:r>
    </w:p>
    <w:p>
      <w:pPr>
        <w:pStyle w:val="7"/>
        <w:autoSpaceDE w:val="0"/>
        <w:autoSpaceDN w:val="0"/>
        <w:adjustRightInd w:val="0"/>
        <w:spacing w:line="360" w:lineRule="auto"/>
        <w:ind w:firstLine="420"/>
        <w:rPr>
          <w:kern w:val="0"/>
          <w:szCs w:val="21"/>
          <w:lang w:val="zh-CN"/>
        </w:rPr>
      </w:pPr>
      <w:r>
        <w:rPr>
          <w:rFonts w:hint="eastAsia" w:ascii="宋体" w:hAnsi="宋体" w:cs="宋体"/>
          <w:kern w:val="0"/>
          <w:szCs w:val="21"/>
          <w:lang w:val="zh-CN"/>
        </w:rPr>
        <w:t>③</w:t>
      </w:r>
      <w:r>
        <w:rPr>
          <w:kern w:val="0"/>
          <w:szCs w:val="21"/>
          <w:lang w:val="zh-CN"/>
        </w:rPr>
        <w:t>文化创新促进文化进步</w:t>
      </w:r>
      <w:r>
        <w:rPr>
          <w:rFonts w:hint="eastAsia"/>
          <w:kern w:val="0"/>
          <w:szCs w:val="21"/>
          <w:lang w:val="zh-CN"/>
        </w:rPr>
        <w:tab/>
      </w:r>
      <w:r>
        <w:rPr>
          <w:rFonts w:hint="eastAsia" w:ascii="宋体" w:hAnsi="宋体" w:cs="宋体"/>
          <w:kern w:val="0"/>
          <w:szCs w:val="21"/>
          <w:lang w:val="zh-CN"/>
        </w:rPr>
        <w:t>④</w:t>
      </w:r>
      <w:r>
        <w:rPr>
          <w:kern w:val="0"/>
          <w:szCs w:val="21"/>
          <w:lang w:val="zh-CN"/>
        </w:rPr>
        <w:t>哲学是文化的活的灵魂</w: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pStyle w:val="7"/>
        <w:autoSpaceDE w:val="0"/>
        <w:autoSpaceDN w:val="0"/>
        <w:adjustRightInd w:val="0"/>
        <w:spacing w:line="360" w:lineRule="auto"/>
        <w:ind w:left="420" w:hanging="420"/>
        <w:rPr>
          <w:kern w:val="0"/>
          <w:szCs w:val="21"/>
          <w:lang w:val="zh-CN"/>
        </w:rPr>
      </w:pPr>
      <w:r>
        <w:rPr>
          <w:kern w:val="0"/>
          <w:szCs w:val="21"/>
          <w:lang w:val="zh-CN"/>
        </w:rPr>
        <w:t>26．“基因编辑婴儿”“人工智能作恶”……科学技术的进步在给人类带来健康、方便、快捷的同时，也出现了前所未有的问题。为此，人们重新审视人与自然的关系，从技术伦理的角度对科学发展进行反思，希望科学技术能够真正造福人类。材料启示我们</w:t>
      </w:r>
    </w:p>
    <w:p>
      <w:pPr>
        <w:pStyle w:val="7"/>
        <w:autoSpaceDE w:val="0"/>
        <w:autoSpaceDN w:val="0"/>
        <w:adjustRightInd w:val="0"/>
        <w:spacing w:line="360" w:lineRule="auto"/>
        <w:ind w:firstLine="420"/>
        <w:rPr>
          <w:kern w:val="0"/>
          <w:szCs w:val="21"/>
          <w:lang w:val="zh-CN"/>
        </w:rPr>
      </w:pPr>
      <w:r>
        <w:rPr>
          <w:kern w:val="0"/>
          <w:szCs w:val="21"/>
          <w:lang w:val="zh-CN"/>
        </w:rPr>
        <w:t>A．哲学源自于实践中对世界的追问和思考</w:t>
      </w:r>
    </w:p>
    <w:p>
      <w:pPr>
        <w:pStyle w:val="7"/>
        <w:autoSpaceDE w:val="0"/>
        <w:autoSpaceDN w:val="0"/>
        <w:adjustRightInd w:val="0"/>
        <w:spacing w:line="360" w:lineRule="auto"/>
        <w:ind w:firstLine="420"/>
        <w:rPr>
          <w:kern w:val="0"/>
          <w:szCs w:val="21"/>
          <w:lang w:val="zh-CN"/>
        </w:rPr>
      </w:pPr>
      <w:r>
        <w:rPr>
          <w:kern w:val="0"/>
          <w:szCs w:val="21"/>
          <w:lang w:val="zh-CN"/>
        </w:rPr>
        <w:t>B．有什么样的世界观就有什么样的方法论</w:t>
      </w:r>
    </w:p>
    <w:p>
      <w:pPr>
        <w:pStyle w:val="7"/>
        <w:autoSpaceDE w:val="0"/>
        <w:autoSpaceDN w:val="0"/>
        <w:adjustRightInd w:val="0"/>
        <w:spacing w:line="360" w:lineRule="auto"/>
        <w:ind w:firstLine="420"/>
        <w:rPr>
          <w:kern w:val="0"/>
          <w:szCs w:val="21"/>
          <w:lang w:val="zh-CN"/>
        </w:rPr>
      </w:pPr>
      <w:r>
        <w:rPr>
          <w:kern w:val="0"/>
          <w:szCs w:val="21"/>
          <w:lang w:val="zh-CN"/>
        </w:rPr>
        <w:t>C．具体科学每一次进步都推动哲学的发展</w:t>
      </w:r>
    </w:p>
    <w:p>
      <w:pPr>
        <w:pStyle w:val="7"/>
        <w:autoSpaceDE w:val="0"/>
        <w:autoSpaceDN w:val="0"/>
        <w:adjustRightInd w:val="0"/>
        <w:spacing w:line="360" w:lineRule="auto"/>
        <w:ind w:firstLine="420"/>
        <w:rPr>
          <w:kern w:val="0"/>
          <w:szCs w:val="21"/>
          <w:lang w:val="zh-CN"/>
        </w:rPr>
      </w:pPr>
      <w:r>
        <w:rPr>
          <w:kern w:val="0"/>
          <w:szCs w:val="21"/>
          <w:lang w:val="zh-CN"/>
        </w:rPr>
        <w:t>D．具体科学需要正确的世界观方法论指导</w:t>
      </w:r>
    </w:p>
    <w:p>
      <w:pPr>
        <w:pStyle w:val="7"/>
        <w:autoSpaceDE w:val="0"/>
        <w:autoSpaceDN w:val="0"/>
        <w:adjustRightInd w:val="0"/>
        <w:spacing w:line="360" w:lineRule="auto"/>
        <w:ind w:left="420" w:hanging="420"/>
        <w:rPr>
          <w:kern w:val="0"/>
          <w:szCs w:val="21"/>
          <w:lang w:val="zh-CN"/>
        </w:rPr>
      </w:pPr>
      <w:r>
        <w:rPr>
          <w:kern w:val="0"/>
          <w:szCs w:val="21"/>
          <w:lang w:val="zh-CN"/>
        </w:rPr>
        <w:t>27．近几年，徒步、登山和骑行等体育旅游项目越来越受到人们的欢迎，这些项目既充满活力又新鲜刺激，既放松精神又锻炼身体，但并不是人人都适合的。从材料中可以看出，对参与者而言最重要的是</w:t>
      </w:r>
    </w:p>
    <w:p>
      <w:pPr>
        <w:pStyle w:val="7"/>
        <w:autoSpaceDE w:val="0"/>
        <w:autoSpaceDN w:val="0"/>
        <w:adjustRightInd w:val="0"/>
        <w:spacing w:line="360" w:lineRule="auto"/>
        <w:ind w:firstLine="420"/>
        <w:rPr>
          <w:kern w:val="0"/>
          <w:szCs w:val="21"/>
          <w:lang w:val="zh-CN"/>
        </w:rPr>
      </w:pPr>
      <w:r>
        <w:rPr>
          <w:kern w:val="0"/>
          <w:szCs w:val="21"/>
          <w:lang w:val="zh-CN"/>
        </w:rPr>
        <w:t>A．充分发挥主观能动性，突破体能局限</w:t>
      </w:r>
    </w:p>
    <w:p>
      <w:pPr>
        <w:pStyle w:val="7"/>
        <w:autoSpaceDE w:val="0"/>
        <w:autoSpaceDN w:val="0"/>
        <w:adjustRightInd w:val="0"/>
        <w:spacing w:line="360" w:lineRule="auto"/>
        <w:ind w:firstLine="420"/>
        <w:rPr>
          <w:kern w:val="0"/>
          <w:szCs w:val="21"/>
          <w:lang w:val="zh-CN"/>
        </w:rPr>
      </w:pPr>
      <w:r>
        <w:rPr>
          <w:kern w:val="0"/>
          <w:szCs w:val="21"/>
          <w:lang w:val="zh-CN"/>
        </w:rPr>
        <w:t>B．坚持从实际出发，理性评估自身状况</w:t>
      </w:r>
    </w:p>
    <w:p>
      <w:pPr>
        <w:pStyle w:val="7"/>
        <w:autoSpaceDE w:val="0"/>
        <w:autoSpaceDN w:val="0"/>
        <w:adjustRightInd w:val="0"/>
        <w:spacing w:line="360" w:lineRule="auto"/>
        <w:ind w:firstLine="420"/>
        <w:rPr>
          <w:kern w:val="0"/>
          <w:szCs w:val="21"/>
          <w:lang w:val="zh-CN"/>
        </w:rPr>
      </w:pPr>
      <w:r>
        <w:rPr>
          <w:kern w:val="0"/>
          <w:szCs w:val="21"/>
          <w:lang w:val="zh-CN"/>
        </w:rPr>
        <w:t>C．认识潜在的优势，抓住时机赢得胜利</w:t>
      </w:r>
    </w:p>
    <w:p>
      <w:pPr>
        <w:pStyle w:val="7"/>
        <w:autoSpaceDE w:val="0"/>
        <w:autoSpaceDN w:val="0"/>
        <w:adjustRightInd w:val="0"/>
        <w:spacing w:line="360" w:lineRule="auto"/>
        <w:ind w:firstLine="420"/>
        <w:rPr>
          <w:kern w:val="0"/>
          <w:szCs w:val="21"/>
          <w:lang w:val="zh-CN"/>
        </w:rPr>
      </w:pPr>
      <w:r>
        <w:rPr>
          <w:kern w:val="0"/>
          <w:szCs w:val="21"/>
          <w:lang w:val="zh-CN"/>
        </w:rPr>
        <w:t>D．劳逸结合，做到运动与休息相互协调</w:t>
      </w:r>
    </w:p>
    <w:p>
      <w:pPr>
        <w:pStyle w:val="7"/>
        <w:autoSpaceDE w:val="0"/>
        <w:autoSpaceDN w:val="0"/>
        <w:adjustRightInd w:val="0"/>
        <w:spacing w:line="360" w:lineRule="auto"/>
        <w:ind w:left="420" w:hanging="420"/>
        <w:rPr>
          <w:kern w:val="0"/>
          <w:szCs w:val="21"/>
          <w:lang w:val="zh-CN"/>
        </w:rPr>
      </w:pPr>
      <w:r>
        <w:rPr>
          <w:kern w:val="0"/>
          <w:szCs w:val="21"/>
          <w:lang w:val="zh-CN"/>
        </w:rPr>
        <w:t>28．两条小鱼遇到一条大鱼，大鱼打招呼道：早上好，孩子们，这水怎么样？两条小鱼继续游了一会儿，终于，其中一条忍不住问另一条：什么是水？</w:t>
      </w:r>
      <w:r>
        <w:rPr>
          <w:rFonts w:hint="eastAsia"/>
          <w:kern w:val="0"/>
          <w:szCs w:val="21"/>
          <w:lang w:val="zh-CN"/>
        </w:rPr>
        <w:t>……</w:t>
      </w:r>
      <w:r>
        <w:rPr>
          <w:kern w:val="0"/>
          <w:szCs w:val="21"/>
          <w:lang w:val="zh-CN"/>
        </w:rPr>
        <w:t>不少人就像故事中的小鱼一样，</w:t>
      </w:r>
      <w:r>
        <w:rPr>
          <w:rFonts w:ascii="宋体" w:hAnsi="宋体"/>
          <w:kern w:val="0"/>
          <w:szCs w:val="21"/>
          <w:lang w:val="zh-CN"/>
        </w:rPr>
        <w:t>生活在社会的“水”</w:t>
      </w:r>
      <w:r>
        <w:rPr>
          <w:kern w:val="0"/>
          <w:szCs w:val="21"/>
          <w:lang w:val="zh-CN"/>
        </w:rPr>
        <w:t>中太长时间，已不</w:t>
      </w:r>
      <w:r>
        <w:rPr>
          <w:rFonts w:ascii="宋体" w:hAnsi="宋体"/>
          <w:kern w:val="0"/>
          <w:szCs w:val="21"/>
          <w:lang w:val="zh-CN"/>
        </w:rPr>
        <w:t>知道“水”是什</w:t>
      </w:r>
      <w:r>
        <w:rPr>
          <w:kern w:val="0"/>
          <w:szCs w:val="21"/>
          <w:lang w:val="zh-CN"/>
        </w:rPr>
        <w:t>么。从哲学角度看这是因为</w:t>
      </w:r>
    </w:p>
    <w:p>
      <w:pPr>
        <w:pStyle w:val="7"/>
        <w:autoSpaceDE w:val="0"/>
        <w:autoSpaceDN w:val="0"/>
        <w:adjustRightInd w:val="0"/>
        <w:spacing w:line="360" w:lineRule="auto"/>
        <w:ind w:firstLine="420"/>
        <w:rPr>
          <w:kern w:val="0"/>
          <w:szCs w:val="21"/>
          <w:lang w:val="zh-CN"/>
        </w:rPr>
      </w:pPr>
      <w:r>
        <w:rPr>
          <w:kern w:val="0"/>
          <w:szCs w:val="21"/>
          <w:lang w:val="zh-CN"/>
        </w:rPr>
        <w:t>A．认识具有无限性</w:t>
      </w:r>
      <w:r>
        <w:rPr>
          <w:rFonts w:hint="eastAsia"/>
          <w:kern w:val="0"/>
          <w:szCs w:val="21"/>
          <w:lang w:val="zh-CN"/>
        </w:rPr>
        <w:tab/>
      </w:r>
      <w:r>
        <w:rPr>
          <w:rFonts w:hint="eastAsia"/>
          <w:kern w:val="0"/>
          <w:szCs w:val="21"/>
          <w:lang w:val="zh-CN"/>
        </w:rPr>
        <w:tab/>
      </w:r>
      <w:r>
        <w:rPr>
          <w:kern w:val="0"/>
          <w:szCs w:val="21"/>
          <w:lang w:val="zh-CN"/>
        </w:rPr>
        <w:t>B．意识是对客观存在的反映</w:t>
      </w:r>
    </w:p>
    <w:p>
      <w:pPr>
        <w:pStyle w:val="7"/>
        <w:autoSpaceDE w:val="0"/>
        <w:autoSpaceDN w:val="0"/>
        <w:adjustRightInd w:val="0"/>
        <w:spacing w:line="360" w:lineRule="auto"/>
        <w:ind w:firstLine="420"/>
        <w:rPr>
          <w:kern w:val="0"/>
          <w:szCs w:val="21"/>
          <w:lang w:val="zh-CN"/>
        </w:rPr>
      </w:pPr>
      <w:r>
        <w:rPr>
          <w:kern w:val="0"/>
          <w:szCs w:val="21"/>
          <w:lang w:val="zh-CN"/>
        </w:rPr>
        <w:t>C．认识具有反复性</w:t>
      </w:r>
      <w:r>
        <w:rPr>
          <w:rFonts w:hint="eastAsia"/>
          <w:kern w:val="0"/>
          <w:szCs w:val="21"/>
          <w:lang w:val="zh-CN"/>
        </w:rPr>
        <w:tab/>
      </w:r>
      <w:r>
        <w:rPr>
          <w:rFonts w:hint="eastAsia"/>
          <w:kern w:val="0"/>
          <w:szCs w:val="21"/>
          <w:lang w:val="zh-CN"/>
        </w:rPr>
        <w:tab/>
      </w:r>
      <w:r>
        <w:rPr>
          <w:kern w:val="0"/>
          <w:szCs w:val="21"/>
          <w:lang w:val="zh-CN"/>
        </w:rPr>
        <w:t>D．意识活动具有自觉选择性</w:t>
      </w:r>
    </w:p>
    <w:p>
      <w:pPr>
        <w:pStyle w:val="7"/>
        <w:autoSpaceDE w:val="0"/>
        <w:autoSpaceDN w:val="0"/>
        <w:adjustRightInd w:val="0"/>
        <w:spacing w:line="360" w:lineRule="auto"/>
        <w:ind w:left="420" w:hanging="420"/>
        <w:rPr>
          <w:kern w:val="0"/>
          <w:szCs w:val="21"/>
          <w:lang w:val="zh-CN"/>
        </w:rPr>
      </w:pPr>
      <w:r>
        <w:rPr>
          <w:kern w:val="0"/>
          <w:szCs w:val="21"/>
          <w:lang w:val="zh-CN"/>
        </w:rPr>
        <w:t>29．</w:t>
      </w:r>
      <w:r>
        <w:rPr>
          <w:rFonts w:ascii="宋体" w:hAnsi="宋体"/>
          <w:kern w:val="0"/>
          <w:szCs w:val="21"/>
          <w:lang w:val="zh-CN"/>
        </w:rPr>
        <w:t>“蜜蜂不食人间仓，玉露为酒花为粮。”有统</w:t>
      </w:r>
      <w:r>
        <w:rPr>
          <w:kern w:val="0"/>
          <w:szCs w:val="21"/>
          <w:lang w:val="zh-CN"/>
        </w:rPr>
        <w:t>计显示，在人类利用的1330多种作物中，有1000多种需要通过蜜蜂来传授花粉。通过蜜蜂的异花授粉作用，既能提高授粉质量和作物产量，又能增强种子的生命力，还可以显著减少化学药物的使用。材料表明</w:t>
      </w:r>
    </w:p>
    <w:p>
      <w:pPr>
        <w:pStyle w:val="7"/>
        <w:autoSpaceDE w:val="0"/>
        <w:autoSpaceDN w:val="0"/>
        <w:adjustRightInd w:val="0"/>
        <w:spacing w:line="360" w:lineRule="auto"/>
        <w:ind w:firstLine="420"/>
        <w:rPr>
          <w:kern w:val="0"/>
          <w:szCs w:val="21"/>
          <w:lang w:val="zh-CN"/>
        </w:rPr>
      </w:pPr>
      <w:r>
        <w:rPr>
          <w:kern w:val="0"/>
          <w:szCs w:val="21"/>
          <w:lang w:val="zh-CN"/>
        </w:rPr>
        <w:t>A．事物发展的客观规律不以人的意志为转移</w:t>
      </w:r>
    </w:p>
    <w:p>
      <w:pPr>
        <w:pStyle w:val="7"/>
        <w:autoSpaceDE w:val="0"/>
        <w:autoSpaceDN w:val="0"/>
        <w:adjustRightInd w:val="0"/>
        <w:spacing w:line="360" w:lineRule="auto"/>
        <w:ind w:firstLine="420"/>
        <w:rPr>
          <w:kern w:val="0"/>
          <w:szCs w:val="21"/>
          <w:lang w:val="zh-CN"/>
        </w:rPr>
      </w:pPr>
      <w:r>
        <w:rPr>
          <w:kern w:val="0"/>
          <w:szCs w:val="21"/>
          <w:lang w:val="zh-CN"/>
        </w:rPr>
        <w:t>B．把握联系多样性对改造世界具有重要意义</w:t>
      </w:r>
    </w:p>
    <w:p>
      <w:pPr>
        <w:pStyle w:val="7"/>
        <w:autoSpaceDE w:val="0"/>
        <w:autoSpaceDN w:val="0"/>
        <w:adjustRightInd w:val="0"/>
        <w:spacing w:line="360" w:lineRule="auto"/>
        <w:ind w:firstLine="420"/>
        <w:rPr>
          <w:kern w:val="0"/>
          <w:szCs w:val="21"/>
          <w:lang w:val="zh-CN"/>
        </w:rPr>
      </w:pPr>
      <w:r>
        <w:rPr>
          <w:kern w:val="0"/>
          <w:szCs w:val="21"/>
          <w:lang w:val="zh-CN"/>
        </w:rPr>
        <w:t>C．人们可以根据自身的需要来建立新的联系</w:t>
      </w:r>
    </w:p>
    <w:p>
      <w:pPr>
        <w:pStyle w:val="7"/>
        <w:autoSpaceDE w:val="0"/>
        <w:autoSpaceDN w:val="0"/>
        <w:adjustRightInd w:val="0"/>
        <w:spacing w:line="360" w:lineRule="auto"/>
        <w:ind w:firstLine="420"/>
        <w:rPr>
          <w:kern w:val="0"/>
          <w:szCs w:val="21"/>
          <w:lang w:val="zh-CN"/>
        </w:rPr>
      </w:pPr>
      <w:r>
        <w:rPr>
          <w:kern w:val="0"/>
          <w:szCs w:val="21"/>
          <w:lang w:val="zh-CN"/>
        </w:rPr>
        <w:t>D．必须运用系统优化的方法来综合认识事物</w:t>
      </w:r>
    </w:p>
    <w:p>
      <w:pPr>
        <w:pStyle w:val="7"/>
        <w:autoSpaceDE w:val="0"/>
        <w:autoSpaceDN w:val="0"/>
        <w:adjustRightInd w:val="0"/>
        <w:spacing w:line="360" w:lineRule="auto"/>
        <w:ind w:left="420" w:hanging="420"/>
        <w:rPr>
          <w:kern w:val="0"/>
          <w:szCs w:val="21"/>
          <w:lang w:val="zh-CN"/>
        </w:rPr>
      </w:pPr>
      <w:r>
        <w:rPr>
          <w:kern w:val="0"/>
          <w:szCs w:val="21"/>
          <w:lang w:val="zh-CN"/>
        </w:rPr>
        <w:t>30．图3漫画《忧心忡忡》给我们的启迪与下列选项蕴含哲理相近的是</w:t>
      </w:r>
    </w:p>
    <w:p>
      <w:pPr>
        <w:pStyle w:val="7"/>
        <w:autoSpaceDE w:val="0"/>
        <w:autoSpaceDN w:val="0"/>
        <w:adjustRightInd w:val="0"/>
        <w:spacing w:line="360" w:lineRule="auto"/>
        <w:ind w:left="420" w:hanging="420"/>
        <w:rPr>
          <w:kern w:val="0"/>
          <w:szCs w:val="21"/>
          <w:lang w:val="zh-CN"/>
        </w:rPr>
      </w:pPr>
    </w:p>
    <w:p>
      <w:pPr>
        <w:pStyle w:val="7"/>
        <w:autoSpaceDE w:val="0"/>
        <w:autoSpaceDN w:val="0"/>
        <w:adjustRightInd w:val="0"/>
        <w:spacing w:line="360" w:lineRule="auto"/>
        <w:ind w:left="420" w:hanging="420"/>
        <w:jc w:val="center"/>
        <w:rPr>
          <w:kern w:val="0"/>
          <w:szCs w:val="21"/>
          <w:lang w:val="zh-CN"/>
        </w:rPr>
      </w:pPr>
      <w:r>
        <w:rPr>
          <w:szCs w:val="21"/>
        </w:rPr>
        <w:pict>
          <v:shape id="_x0000_i1027" o:spt="75" type="#_x0000_t75" style="height:101.25pt;width:129pt;" filled="f" o:preferrelative="t" stroked="f" coordsize="21600,21600">
            <v:path/>
            <v:fill on="f" focussize="0,0"/>
            <v:stroke on="f" joinstyle="miter"/>
            <v:imagedata r:id="rId11" o:title=""/>
            <o:lock v:ext="edit" aspectratio="t"/>
            <w10:wrap type="none"/>
            <w10:anchorlock/>
          </v:shape>
        </w:pict>
      </w:r>
    </w:p>
    <w:p>
      <w:pPr>
        <w:pStyle w:val="7"/>
        <w:autoSpaceDE w:val="0"/>
        <w:autoSpaceDN w:val="0"/>
        <w:adjustRightInd w:val="0"/>
        <w:spacing w:line="360" w:lineRule="auto"/>
        <w:ind w:firstLine="420"/>
        <w:rPr>
          <w:kern w:val="0"/>
          <w:szCs w:val="21"/>
          <w:lang w:val="zh-CN"/>
        </w:rPr>
      </w:pPr>
      <w:r>
        <w:rPr>
          <w:kern w:val="0"/>
          <w:szCs w:val="21"/>
          <w:lang w:val="zh-CN"/>
        </w:rPr>
        <w:t>A．</w:t>
      </w:r>
      <w:r>
        <w:rPr>
          <w:rFonts w:hint="eastAsia"/>
          <w:kern w:val="0"/>
          <w:szCs w:val="21"/>
          <w:lang w:val="zh-CN"/>
        </w:rPr>
        <w:t>离</w:t>
      </w:r>
      <w:r>
        <w:rPr>
          <w:kern w:val="0"/>
          <w:szCs w:val="21"/>
          <w:lang w:val="zh-CN"/>
        </w:rPr>
        <w:t>离原上草，一岁一枯荣</w:t>
      </w:r>
    </w:p>
    <w:p>
      <w:pPr>
        <w:pStyle w:val="7"/>
        <w:autoSpaceDE w:val="0"/>
        <w:autoSpaceDN w:val="0"/>
        <w:adjustRightInd w:val="0"/>
        <w:spacing w:line="360" w:lineRule="auto"/>
        <w:ind w:firstLine="420"/>
        <w:rPr>
          <w:kern w:val="0"/>
          <w:szCs w:val="21"/>
          <w:lang w:val="zh-CN"/>
        </w:rPr>
      </w:pPr>
      <w:r>
        <w:rPr>
          <w:kern w:val="0"/>
          <w:szCs w:val="21"/>
          <w:lang w:val="zh-CN"/>
        </w:rPr>
        <w:t>B．坚车能载重，渡河不如舟</w:t>
      </w:r>
    </w:p>
    <w:p>
      <w:pPr>
        <w:pStyle w:val="7"/>
        <w:autoSpaceDE w:val="0"/>
        <w:autoSpaceDN w:val="0"/>
        <w:adjustRightInd w:val="0"/>
        <w:spacing w:line="360" w:lineRule="auto"/>
        <w:ind w:firstLine="420"/>
        <w:rPr>
          <w:kern w:val="0"/>
          <w:szCs w:val="21"/>
          <w:lang w:val="zh-CN"/>
        </w:rPr>
      </w:pPr>
      <w:r>
        <w:rPr>
          <w:kern w:val="0"/>
          <w:szCs w:val="21"/>
          <w:lang w:val="zh-CN"/>
        </w:rPr>
        <w:t>C．路遥知马力，日久见人心</w:t>
      </w:r>
    </w:p>
    <w:p>
      <w:pPr>
        <w:pStyle w:val="7"/>
        <w:autoSpaceDE w:val="0"/>
        <w:autoSpaceDN w:val="0"/>
        <w:adjustRightInd w:val="0"/>
        <w:spacing w:line="360" w:lineRule="auto"/>
        <w:ind w:firstLine="420"/>
        <w:rPr>
          <w:kern w:val="0"/>
          <w:szCs w:val="21"/>
          <w:lang w:val="zh-CN"/>
        </w:rPr>
      </w:pPr>
      <w:r>
        <w:rPr>
          <w:kern w:val="0"/>
          <w:szCs w:val="21"/>
          <w:lang w:val="zh-CN"/>
        </w:rPr>
        <w:t>D．射人先射马，擒贼先擒王</w:t>
      </w:r>
    </w:p>
    <w:p>
      <w:pPr>
        <w:pStyle w:val="7"/>
        <w:widowControl/>
        <w:spacing w:line="360" w:lineRule="auto"/>
        <w:ind w:left="420" w:hanging="420"/>
        <w:jc w:val="left"/>
        <w:rPr>
          <w:rFonts w:ascii="宋体" w:hAnsi="宋体" w:cs="宋体"/>
          <w:kern w:val="0"/>
          <w:szCs w:val="21"/>
        </w:rPr>
      </w:pPr>
      <w:r>
        <w:rPr>
          <w:kern w:val="0"/>
          <w:szCs w:val="21"/>
        </w:rPr>
        <w:t>31</w:t>
      </w:r>
      <w:r>
        <w:rPr>
          <w:rFonts w:ascii="宋体" w:hAnsi="宋体" w:cs="宋体"/>
          <w:kern w:val="0"/>
          <w:szCs w:val="21"/>
        </w:rPr>
        <w:t>．从“透明到</w:t>
      </w:r>
      <w:r>
        <w:rPr>
          <w:kern w:val="0"/>
          <w:szCs w:val="21"/>
        </w:rPr>
        <w:t>25英</w:t>
      </w:r>
      <w:r>
        <w:rPr>
          <w:rFonts w:ascii="宋体" w:hAnsi="宋体" w:cs="宋体"/>
          <w:kern w:val="0"/>
          <w:szCs w:val="21"/>
        </w:rPr>
        <w:t>尺深的地方可轻易看到底部”，到后来绿色透明的湖水不复存在，美国作家梭罗没有想到，他的著名作品《瓦尔登湖》既捧红了瓦尔登湖，也毁了瓦尔登湖，因为慕名而来的游客使湖区原有的自然生态遭到了严重破坏。由此可</w:t>
      </w:r>
      <w:r>
        <w:rPr>
          <w:rFonts w:hint="eastAsia" w:ascii="宋体" w:hAnsi="宋体" w:cs="宋体"/>
          <w:kern w:val="0"/>
          <w:szCs w:val="21"/>
        </w:rPr>
        <w:t>见</w:t>
      </w:r>
    </w:p>
    <w:p>
      <w:pPr>
        <w:pStyle w:val="7"/>
        <w:widowControl/>
        <w:spacing w:line="360" w:lineRule="auto"/>
        <w:ind w:firstLine="420"/>
        <w:jc w:val="left"/>
        <w:rPr>
          <w:kern w:val="0"/>
          <w:szCs w:val="21"/>
        </w:rPr>
      </w:pPr>
      <w:r>
        <w:rPr>
          <w:kern w:val="0"/>
          <w:szCs w:val="21"/>
        </w:rPr>
        <w:t>A．微小的量变必然促成事物的质变</w:t>
      </w:r>
    </w:p>
    <w:p>
      <w:pPr>
        <w:pStyle w:val="7"/>
        <w:widowControl/>
        <w:spacing w:line="360" w:lineRule="auto"/>
        <w:ind w:firstLine="420"/>
        <w:jc w:val="left"/>
        <w:rPr>
          <w:kern w:val="0"/>
          <w:szCs w:val="21"/>
        </w:rPr>
      </w:pPr>
      <w:r>
        <w:rPr>
          <w:kern w:val="0"/>
          <w:szCs w:val="21"/>
        </w:rPr>
        <w:t>B．事物是普遍性和特殊性的辩证统一</w:t>
      </w:r>
    </w:p>
    <w:p>
      <w:pPr>
        <w:pStyle w:val="7"/>
        <w:widowControl/>
        <w:spacing w:line="360" w:lineRule="auto"/>
        <w:ind w:firstLine="420"/>
        <w:jc w:val="left"/>
        <w:rPr>
          <w:kern w:val="0"/>
          <w:szCs w:val="21"/>
        </w:rPr>
      </w:pPr>
      <w:r>
        <w:rPr>
          <w:kern w:val="0"/>
          <w:szCs w:val="21"/>
        </w:rPr>
        <w:t>C．事物都包含对立统一的两个方面</w:t>
      </w:r>
    </w:p>
    <w:p>
      <w:pPr>
        <w:pStyle w:val="7"/>
        <w:widowControl/>
        <w:spacing w:line="360" w:lineRule="auto"/>
        <w:ind w:firstLine="420"/>
        <w:jc w:val="left"/>
        <w:rPr>
          <w:rFonts w:ascii="宋体" w:hAnsi="宋体" w:cs="宋体"/>
          <w:kern w:val="0"/>
          <w:szCs w:val="21"/>
        </w:rPr>
      </w:pPr>
      <w:r>
        <w:rPr>
          <w:kern w:val="0"/>
          <w:szCs w:val="21"/>
        </w:rPr>
        <w:t>D．发</w:t>
      </w:r>
      <w:r>
        <w:rPr>
          <w:rFonts w:ascii="宋体" w:hAnsi="宋体" w:cs="宋体"/>
          <w:kern w:val="0"/>
          <w:szCs w:val="21"/>
        </w:rPr>
        <w:t>展是前进性与曲折性的辩证统一</w:t>
      </w:r>
    </w:p>
    <w:p>
      <w:pPr>
        <w:pStyle w:val="7"/>
        <w:widowControl/>
        <w:spacing w:line="360" w:lineRule="auto"/>
        <w:ind w:left="420" w:hanging="420"/>
        <w:jc w:val="left"/>
        <w:rPr>
          <w:rFonts w:ascii="宋体" w:hAnsi="宋体" w:cs="宋体"/>
          <w:kern w:val="0"/>
          <w:szCs w:val="21"/>
        </w:rPr>
      </w:pPr>
      <w:r>
        <w:rPr>
          <w:kern w:val="0"/>
          <w:szCs w:val="21"/>
        </w:rPr>
        <w:t>32</w:t>
      </w:r>
      <w:r>
        <w:rPr>
          <w:rFonts w:ascii="宋体" w:hAnsi="宋体" w:cs="宋体"/>
          <w:kern w:val="0"/>
          <w:szCs w:val="21"/>
        </w:rPr>
        <w:t>．“守得住经典，当得了网红。”在今天这样一个“注意力经济”的时代，一些历史悠久的老字号，也改变了过去固有的思维，在坚守自己传统价值的同时，利用各种互联网平台有效扩大自己的影响，经济效益也随之不断提高。材料中蕴含的哲理是</w:t>
      </w:r>
    </w:p>
    <w:p>
      <w:pPr>
        <w:pStyle w:val="7"/>
        <w:widowControl/>
        <w:spacing w:line="360" w:lineRule="auto"/>
        <w:ind w:firstLine="420"/>
        <w:jc w:val="left"/>
        <w:rPr>
          <w:rFonts w:ascii="宋体" w:hAnsi="宋体" w:cs="宋体"/>
          <w:kern w:val="0"/>
          <w:szCs w:val="21"/>
        </w:rPr>
      </w:pPr>
      <w:r>
        <w:rPr>
          <w:rFonts w:ascii="宋体" w:hAnsi="宋体" w:cs="宋体"/>
          <w:kern w:val="0"/>
          <w:szCs w:val="21"/>
        </w:rPr>
        <w:t>①创新推动了生产力的发展</w:t>
      </w:r>
    </w:p>
    <w:p>
      <w:pPr>
        <w:pStyle w:val="7"/>
        <w:widowControl/>
        <w:spacing w:line="360" w:lineRule="auto"/>
        <w:ind w:firstLine="420"/>
        <w:jc w:val="left"/>
        <w:rPr>
          <w:rFonts w:ascii="宋体" w:hAnsi="宋体" w:cs="宋体"/>
          <w:kern w:val="0"/>
          <w:szCs w:val="21"/>
        </w:rPr>
      </w:pPr>
      <w:r>
        <w:rPr>
          <w:rFonts w:ascii="宋体" w:hAnsi="宋体" w:cs="宋体"/>
          <w:kern w:val="0"/>
          <w:szCs w:val="21"/>
        </w:rPr>
        <w:t>②辩证的否定是事物自身的否定</w:t>
      </w:r>
    </w:p>
    <w:p>
      <w:pPr>
        <w:pStyle w:val="7"/>
        <w:widowControl/>
        <w:spacing w:line="360" w:lineRule="auto"/>
        <w:ind w:firstLine="420"/>
        <w:jc w:val="left"/>
        <w:rPr>
          <w:rFonts w:ascii="宋体" w:hAnsi="宋体" w:cs="宋体"/>
          <w:kern w:val="0"/>
          <w:szCs w:val="21"/>
        </w:rPr>
      </w:pPr>
      <w:r>
        <w:rPr>
          <w:rFonts w:ascii="宋体" w:hAnsi="宋体" w:cs="宋体"/>
          <w:kern w:val="0"/>
          <w:szCs w:val="21"/>
        </w:rPr>
        <w:t>③创新推动生产关系的变革</w:t>
      </w:r>
    </w:p>
    <w:p>
      <w:pPr>
        <w:pStyle w:val="7"/>
        <w:widowControl/>
        <w:spacing w:line="360" w:lineRule="auto"/>
        <w:ind w:firstLine="420"/>
        <w:jc w:val="left"/>
        <w:rPr>
          <w:rFonts w:ascii="宋体" w:hAnsi="宋体" w:cs="宋体"/>
          <w:kern w:val="0"/>
          <w:szCs w:val="21"/>
        </w:rPr>
      </w:pPr>
      <w:r>
        <w:rPr>
          <w:rFonts w:ascii="宋体" w:hAnsi="宋体" w:cs="宋体"/>
          <w:kern w:val="0"/>
          <w:szCs w:val="21"/>
        </w:rPr>
        <w:t>④辩证的否定是事物发展的动力</w:t>
      </w:r>
    </w:p>
    <w:p>
      <w:pPr>
        <w:pStyle w:val="7"/>
        <w:widowControl/>
        <w:spacing w:line="360" w:lineRule="auto"/>
        <w:ind w:firstLine="420"/>
        <w:jc w:val="left"/>
        <w:rPr>
          <w:kern w:val="0"/>
          <w:szCs w:val="21"/>
        </w:rPr>
      </w:pPr>
      <w:r>
        <w:rPr>
          <w:kern w:val="0"/>
          <w:szCs w:val="21"/>
        </w:rPr>
        <w:t>A．</w:t>
      </w:r>
      <w:r>
        <w:rPr>
          <w:rFonts w:hint="eastAsia" w:ascii="宋体" w:hAnsi="宋体" w:cs="宋体"/>
          <w:kern w:val="0"/>
          <w:szCs w:val="21"/>
        </w:rPr>
        <w:t>①②</w:t>
      </w:r>
      <w:r>
        <w:rPr>
          <w:rFonts w:hint="eastAsia" w:ascii="宋体" w:hAnsi="宋体" w:cs="宋体"/>
          <w:kern w:val="0"/>
          <w:szCs w:val="21"/>
        </w:rPr>
        <w:tab/>
      </w:r>
      <w:r>
        <w:rPr>
          <w:kern w:val="0"/>
          <w:szCs w:val="21"/>
        </w:rPr>
        <w:t>B．</w:t>
      </w:r>
      <w:r>
        <w:rPr>
          <w:rFonts w:hint="eastAsia" w:ascii="宋体" w:hAnsi="宋体" w:cs="宋体"/>
          <w:kern w:val="0"/>
          <w:szCs w:val="21"/>
        </w:rPr>
        <w:t>①④</w:t>
      </w:r>
      <w:r>
        <w:rPr>
          <w:rFonts w:hint="eastAsia" w:ascii="宋体" w:hAnsi="宋体" w:cs="宋体"/>
          <w:kern w:val="0"/>
          <w:szCs w:val="21"/>
        </w:rPr>
        <w:tab/>
      </w:r>
      <w:r>
        <w:rPr>
          <w:kern w:val="0"/>
          <w:szCs w:val="21"/>
        </w:rPr>
        <w:t>C．</w:t>
      </w:r>
      <w:r>
        <w:rPr>
          <w:rFonts w:hint="eastAsia" w:ascii="宋体" w:hAnsi="宋体" w:cs="宋体"/>
          <w:kern w:val="0"/>
          <w:szCs w:val="21"/>
        </w:rPr>
        <w:t>②③</w:t>
      </w:r>
      <w:r>
        <w:rPr>
          <w:rFonts w:hint="eastAsia" w:ascii="宋体" w:hAnsi="宋体" w:cs="宋体"/>
          <w:kern w:val="0"/>
          <w:szCs w:val="21"/>
        </w:rPr>
        <w:tab/>
      </w:r>
      <w:r>
        <w:rPr>
          <w:kern w:val="0"/>
          <w:szCs w:val="21"/>
        </w:rPr>
        <w:t>D．</w:t>
      </w:r>
      <w:r>
        <w:rPr>
          <w:rFonts w:hint="eastAsia" w:ascii="宋体" w:hAnsi="宋体" w:cs="宋体"/>
          <w:kern w:val="0"/>
          <w:szCs w:val="21"/>
        </w:rPr>
        <w:t>③④</w:t>
      </w:r>
    </w:p>
    <w:p>
      <w:pPr>
        <w:pStyle w:val="7"/>
        <w:widowControl/>
        <w:spacing w:line="360" w:lineRule="auto"/>
        <w:ind w:left="420" w:hanging="420"/>
        <w:jc w:val="left"/>
        <w:rPr>
          <w:rFonts w:ascii="宋体" w:hAnsi="宋体" w:cs="宋体"/>
          <w:kern w:val="0"/>
          <w:szCs w:val="21"/>
        </w:rPr>
      </w:pPr>
      <w:r>
        <w:rPr>
          <w:kern w:val="0"/>
          <w:szCs w:val="21"/>
        </w:rPr>
        <w:t>33</w:t>
      </w:r>
      <w:r>
        <w:rPr>
          <w:rFonts w:ascii="宋体" w:hAnsi="宋体" w:cs="宋体"/>
          <w:kern w:val="0"/>
          <w:szCs w:val="21"/>
        </w:rPr>
        <w:t>．“软世代”是近年来出现的青年群体，意指在发达的消费社会，一些年轻人缺乏进取心和意志力，甚至宁愿宅在家里打游戏、啃老，也不愿意出去工作，整个人的身心都绵软无力。如果让你去劝导他们，下列道理比较合适的是</w:t>
      </w:r>
    </w:p>
    <w:p>
      <w:pPr>
        <w:pStyle w:val="7"/>
        <w:widowControl/>
        <w:spacing w:line="360" w:lineRule="auto"/>
        <w:ind w:firstLine="420"/>
        <w:jc w:val="left"/>
        <w:rPr>
          <w:rFonts w:ascii="宋体" w:hAnsi="宋体" w:cs="宋体"/>
          <w:kern w:val="0"/>
          <w:szCs w:val="21"/>
        </w:rPr>
      </w:pPr>
      <w:r>
        <w:rPr>
          <w:rFonts w:ascii="宋体" w:hAnsi="宋体" w:cs="宋体"/>
          <w:kern w:val="0"/>
          <w:szCs w:val="21"/>
        </w:rPr>
        <w:t>①人生的真正价值在于对社会的责任和贡献</w:t>
      </w:r>
    </w:p>
    <w:p>
      <w:pPr>
        <w:pStyle w:val="7"/>
        <w:widowControl/>
        <w:spacing w:line="360" w:lineRule="auto"/>
        <w:ind w:firstLine="420"/>
        <w:jc w:val="left"/>
        <w:rPr>
          <w:rFonts w:ascii="宋体" w:hAnsi="宋体" w:cs="宋体"/>
          <w:kern w:val="0"/>
          <w:szCs w:val="21"/>
        </w:rPr>
      </w:pPr>
      <w:r>
        <w:rPr>
          <w:rFonts w:ascii="宋体" w:hAnsi="宋体" w:cs="宋体"/>
          <w:kern w:val="0"/>
          <w:szCs w:val="21"/>
        </w:rPr>
        <w:t>②脱离社会的“个人奋斗”是不可能实现的</w:t>
      </w:r>
    </w:p>
    <w:p>
      <w:pPr>
        <w:pStyle w:val="7"/>
        <w:widowControl/>
        <w:spacing w:line="360" w:lineRule="auto"/>
        <w:ind w:firstLine="420"/>
        <w:jc w:val="left"/>
        <w:rPr>
          <w:rFonts w:ascii="宋体" w:hAnsi="宋体" w:cs="宋体"/>
          <w:kern w:val="0"/>
          <w:szCs w:val="21"/>
        </w:rPr>
      </w:pPr>
      <w:r>
        <w:rPr>
          <w:rFonts w:ascii="宋体" w:hAnsi="宋体" w:cs="宋体"/>
          <w:kern w:val="0"/>
          <w:szCs w:val="21"/>
        </w:rPr>
        <w:t>③走出自我的小天地，才能拥有真正的幸福</w:t>
      </w:r>
    </w:p>
    <w:p>
      <w:pPr>
        <w:pStyle w:val="7"/>
        <w:widowControl/>
        <w:spacing w:line="360" w:lineRule="auto"/>
        <w:ind w:firstLine="420"/>
        <w:jc w:val="left"/>
        <w:rPr>
          <w:rFonts w:ascii="宋体" w:hAnsi="宋体" w:cs="宋体"/>
          <w:kern w:val="0"/>
          <w:szCs w:val="21"/>
        </w:rPr>
      </w:pPr>
      <w:r>
        <w:rPr>
          <w:rFonts w:ascii="宋体" w:hAnsi="宋体" w:cs="宋体"/>
          <w:kern w:val="0"/>
          <w:szCs w:val="21"/>
        </w:rPr>
        <w:t>④实现人生价值必须利用社会提供的物质条件</w:t>
      </w:r>
    </w:p>
    <w:p>
      <w:pPr>
        <w:pStyle w:val="7"/>
        <w:widowControl/>
        <w:spacing w:line="360" w:lineRule="auto"/>
        <w:ind w:firstLine="420"/>
        <w:jc w:val="left"/>
        <w:rPr>
          <w:kern w:val="0"/>
          <w:szCs w:val="21"/>
        </w:rPr>
      </w:pPr>
      <w:r>
        <w:rPr>
          <w:kern w:val="0"/>
          <w:szCs w:val="21"/>
        </w:rPr>
        <w:t>A．</w:t>
      </w:r>
      <w:r>
        <w:rPr>
          <w:rFonts w:hint="eastAsia" w:ascii="宋体" w:hAnsi="宋体" w:cs="宋体"/>
          <w:kern w:val="0"/>
          <w:szCs w:val="21"/>
        </w:rPr>
        <w:t>①②</w:t>
      </w:r>
      <w:r>
        <w:rPr>
          <w:rFonts w:hint="eastAsia" w:ascii="宋体" w:hAnsi="宋体" w:cs="宋体"/>
          <w:kern w:val="0"/>
          <w:szCs w:val="21"/>
        </w:rPr>
        <w:tab/>
      </w:r>
      <w:r>
        <w:rPr>
          <w:kern w:val="0"/>
          <w:szCs w:val="21"/>
        </w:rPr>
        <w:t>B．</w:t>
      </w:r>
      <w:r>
        <w:rPr>
          <w:rFonts w:hint="eastAsia" w:ascii="宋体" w:hAnsi="宋体" w:cs="宋体"/>
          <w:kern w:val="0"/>
          <w:szCs w:val="21"/>
        </w:rPr>
        <w:t>①③</w:t>
      </w:r>
      <w:r>
        <w:rPr>
          <w:rFonts w:hint="eastAsia" w:ascii="宋体" w:hAnsi="宋体" w:cs="宋体"/>
          <w:kern w:val="0"/>
          <w:szCs w:val="21"/>
        </w:rPr>
        <w:tab/>
      </w:r>
      <w:r>
        <w:rPr>
          <w:kern w:val="0"/>
          <w:szCs w:val="21"/>
        </w:rPr>
        <w:t>C．</w:t>
      </w:r>
      <w:r>
        <w:rPr>
          <w:rFonts w:hint="eastAsia" w:ascii="宋体" w:hAnsi="宋体" w:cs="宋体"/>
          <w:kern w:val="0"/>
          <w:szCs w:val="21"/>
        </w:rPr>
        <w:t>②④</w:t>
      </w:r>
      <w:r>
        <w:rPr>
          <w:rFonts w:hint="eastAsia" w:ascii="宋体" w:hAnsi="宋体" w:cs="宋体"/>
          <w:kern w:val="0"/>
          <w:szCs w:val="21"/>
        </w:rPr>
        <w:tab/>
      </w:r>
      <w:r>
        <w:rPr>
          <w:kern w:val="0"/>
          <w:szCs w:val="21"/>
        </w:rPr>
        <w:t>D．</w:t>
      </w:r>
      <w:r>
        <w:rPr>
          <w:rFonts w:hint="eastAsia" w:ascii="宋体" w:hAnsi="宋体" w:cs="宋体"/>
          <w:kern w:val="0"/>
          <w:szCs w:val="21"/>
        </w:rPr>
        <w:t>③④</w:t>
      </w:r>
    </w:p>
    <w:p>
      <w:pPr>
        <w:pStyle w:val="7"/>
        <w:autoSpaceDE w:val="0"/>
        <w:autoSpaceDN w:val="0"/>
        <w:adjustRightInd w:val="0"/>
        <w:spacing w:line="360" w:lineRule="auto"/>
        <w:ind w:left="420" w:hanging="420"/>
        <w:textAlignment w:val="center"/>
        <w:rPr>
          <w:kern w:val="0"/>
          <w:szCs w:val="24"/>
          <w:lang w:val="zh-CN"/>
        </w:rPr>
      </w:pPr>
      <w:r>
        <w:rPr>
          <w:kern w:val="0"/>
          <w:szCs w:val="24"/>
          <w:lang w:val="zh-CN"/>
        </w:rPr>
        <w:t>二、简析题：本大题共3小题，每小题12分，共计36分。其中第34题、第35题为必答题，第36题为选做题。请运用所学知识对所提问题进行简明扼要的分析和说明。</w:t>
      </w:r>
    </w:p>
    <w:p>
      <w:pPr>
        <w:pStyle w:val="7"/>
        <w:autoSpaceDE w:val="0"/>
        <w:autoSpaceDN w:val="0"/>
        <w:adjustRightInd w:val="0"/>
        <w:spacing w:line="360" w:lineRule="auto"/>
        <w:ind w:left="420" w:hanging="420"/>
        <w:textAlignment w:val="center"/>
        <w:rPr>
          <w:rFonts w:ascii="楷体" w:hAnsi="楷体" w:eastAsia="楷体"/>
          <w:kern w:val="0"/>
          <w:szCs w:val="24"/>
          <w:lang w:val="zh-CN"/>
        </w:rPr>
      </w:pPr>
      <w:r>
        <w:rPr>
          <w:kern w:val="0"/>
          <w:szCs w:val="24"/>
          <w:lang w:val="zh-CN"/>
        </w:rPr>
        <w:t>34．</w:t>
      </w:r>
      <w:r>
        <w:rPr>
          <w:rFonts w:ascii="楷体" w:hAnsi="楷体" w:eastAsia="楷体"/>
          <w:kern w:val="0"/>
          <w:szCs w:val="24"/>
          <w:lang w:val="zh-CN"/>
        </w:rPr>
        <w:t>皮影、剪纸、微雕……曾几何时，这些传统手工艺不仅是乡村社会中人们的娱乐方式，而且成为日常生活的一部分。不过，随着现代社会的发展，它们受到的关注越来越少，逐渐失去了往日的辉煌。对此，有人心怀忧虑，呼吁要对其进行扶持和保护。但是也有人认为，社会已经变化，该消亡的会消亡，该新生的会新生，没有必要人为地去拯救。</w:t>
      </w:r>
    </w:p>
    <w:p>
      <w:pPr>
        <w:pStyle w:val="7"/>
        <w:autoSpaceDE w:val="0"/>
        <w:autoSpaceDN w:val="0"/>
        <w:adjustRightInd w:val="0"/>
        <w:spacing w:line="360" w:lineRule="auto"/>
        <w:ind w:left="420"/>
        <w:textAlignment w:val="center"/>
        <w:rPr>
          <w:kern w:val="0"/>
          <w:szCs w:val="24"/>
          <w:lang w:val="zh-CN"/>
        </w:rPr>
      </w:pPr>
      <w:r>
        <w:rPr>
          <w:kern w:val="0"/>
          <w:szCs w:val="24"/>
          <w:lang w:val="zh-CN"/>
        </w:rPr>
        <w:t>结合材料，回答下列问题：</w:t>
      </w:r>
    </w:p>
    <w:p>
      <w:pPr>
        <w:pStyle w:val="7"/>
        <w:autoSpaceDE w:val="0"/>
        <w:autoSpaceDN w:val="0"/>
        <w:adjustRightInd w:val="0"/>
        <w:spacing w:line="360" w:lineRule="auto"/>
        <w:ind w:left="420"/>
        <w:textAlignment w:val="center"/>
        <w:rPr>
          <w:kern w:val="0"/>
          <w:szCs w:val="24"/>
          <w:lang w:val="zh-CN"/>
        </w:rPr>
      </w:pPr>
      <w:r>
        <w:rPr>
          <w:kern w:val="0"/>
          <w:szCs w:val="24"/>
          <w:lang w:val="zh-CN"/>
        </w:rPr>
        <w:t>（1）运用《文化生活》的知识，说明皮影等传统手工艺的价值。（6分）</w:t>
      </w:r>
    </w:p>
    <w:p>
      <w:pPr>
        <w:pStyle w:val="7"/>
        <w:autoSpaceDE w:val="0"/>
        <w:autoSpaceDN w:val="0"/>
        <w:adjustRightInd w:val="0"/>
        <w:spacing w:line="360" w:lineRule="auto"/>
        <w:ind w:left="420"/>
        <w:textAlignment w:val="center"/>
        <w:rPr>
          <w:kern w:val="0"/>
          <w:szCs w:val="24"/>
          <w:lang w:val="zh-CN"/>
        </w:rPr>
      </w:pPr>
      <w:r>
        <w:rPr>
          <w:kern w:val="0"/>
          <w:szCs w:val="24"/>
          <w:lang w:val="zh-CN"/>
        </w:rPr>
        <w:t>（2）运用辩证唯物主义历史观的相关原理，对材料中的两种观点进行评析。（6分）</w:t>
      </w:r>
    </w:p>
    <w:p>
      <w:pPr>
        <w:pStyle w:val="7"/>
        <w:autoSpaceDE w:val="0"/>
        <w:autoSpaceDN w:val="0"/>
        <w:adjustRightInd w:val="0"/>
        <w:spacing w:line="360" w:lineRule="auto"/>
        <w:ind w:left="420" w:hanging="420"/>
        <w:textAlignment w:val="center"/>
        <w:rPr>
          <w:rFonts w:eastAsia="楷体"/>
          <w:kern w:val="0"/>
          <w:szCs w:val="24"/>
          <w:lang w:val="zh-CN"/>
        </w:rPr>
      </w:pPr>
      <w:r>
        <w:rPr>
          <w:kern w:val="0"/>
          <w:szCs w:val="24"/>
          <w:lang w:val="zh-CN"/>
        </w:rPr>
        <w:t>35．</w:t>
      </w:r>
      <w:r>
        <w:rPr>
          <w:rFonts w:ascii="黑体" w:hAnsi="黑体" w:eastAsia="黑体"/>
          <w:kern w:val="0"/>
          <w:szCs w:val="24"/>
          <w:lang w:val="zh-CN"/>
        </w:rPr>
        <w:t>材料一</w:t>
      </w:r>
      <w:r>
        <w:rPr>
          <w:rFonts w:hint="eastAsia"/>
          <w:kern w:val="0"/>
          <w:szCs w:val="24"/>
          <w:lang w:val="zh-CN"/>
        </w:rPr>
        <w:t xml:space="preserve">  </w:t>
      </w:r>
      <w:r>
        <w:rPr>
          <w:rFonts w:eastAsia="楷体"/>
          <w:kern w:val="0"/>
          <w:szCs w:val="24"/>
          <w:lang w:val="zh-CN"/>
        </w:rPr>
        <w:t>全要素生产率是指资本和劳动要素投入之外的制度、技术等因素对经济增长作出的贡献，体现了经济增长的质量和效益。假设甲、乙两个经济体发展状况均满足等式：经济总产出增长率=全要素生产率+0．6×资本投入增长率+0．4×劳动投入增长率，其相关经济数据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736"/>
        <w:gridCol w:w="1742"/>
        <w:gridCol w:w="1742"/>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shd w:val="clear" w:color="auto" w:fill="auto"/>
            <w:vAlign w:val="center"/>
          </w:tcPr>
          <w:p>
            <w:pPr>
              <w:pStyle w:val="7"/>
              <w:autoSpaceDE w:val="0"/>
              <w:autoSpaceDN w:val="0"/>
              <w:adjustRightInd w:val="0"/>
              <w:spacing w:line="360" w:lineRule="auto"/>
              <w:ind w:firstLine="1050"/>
              <w:jc w:val="left"/>
              <w:textAlignment w:val="center"/>
              <w:rPr>
                <w:kern w:val="0"/>
                <w:szCs w:val="24"/>
                <w:lang w:val="zh-CN"/>
              </w:rPr>
            </w:pPr>
            <w:r>
              <w:pict>
                <v:line id="直接连接符 2" o:spid="_x0000_s1027" o:spt="20" style="position:absolute;left:0pt;margin-left:-4.5pt;margin-top:0.95pt;height:38.25pt;width:87pt;z-index:1024;mso-width-relative:page;mso-height-relative:page;" coordsize="21600,21600">
                  <v:path arrowok="t"/>
                  <v:fill focussize="0,0"/>
                  <v:stroke/>
                  <v:imagedata o:title=""/>
                  <o:lock v:ext="edit"/>
                </v:line>
              </w:pict>
            </w:r>
            <w:r>
              <w:rPr>
                <w:kern w:val="0"/>
                <w:szCs w:val="24"/>
                <w:lang w:val="zh-CN"/>
              </w:rPr>
              <w:t>项目</w:t>
            </w:r>
            <w:r>
              <w:rPr>
                <w:rFonts w:hint="eastAsia"/>
                <w:kern w:val="0"/>
                <w:szCs w:val="24"/>
                <w:lang w:val="zh-CN"/>
              </w:rPr>
              <w:t xml:space="preserve">     </w:t>
            </w:r>
            <w:r>
              <w:rPr>
                <w:kern w:val="0"/>
                <w:szCs w:val="24"/>
                <w:lang w:val="zh-CN"/>
              </w:rPr>
              <w:t>年份</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经济体</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经济总产出</w:t>
            </w:r>
          </w:p>
          <w:p>
            <w:pPr>
              <w:pStyle w:val="7"/>
              <w:autoSpaceDE w:val="0"/>
              <w:autoSpaceDN w:val="0"/>
              <w:adjustRightInd w:val="0"/>
              <w:spacing w:line="360" w:lineRule="auto"/>
              <w:jc w:val="center"/>
              <w:textAlignment w:val="center"/>
              <w:rPr>
                <w:kern w:val="0"/>
                <w:szCs w:val="24"/>
                <w:lang w:val="zh-CN"/>
              </w:rPr>
            </w:pPr>
            <w:r>
              <w:rPr>
                <w:kern w:val="0"/>
                <w:szCs w:val="24"/>
                <w:lang w:val="zh-CN"/>
              </w:rPr>
              <w:t>（亿美元）</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资本投入</w:t>
            </w:r>
          </w:p>
          <w:p>
            <w:pPr>
              <w:pStyle w:val="7"/>
              <w:autoSpaceDE w:val="0"/>
              <w:autoSpaceDN w:val="0"/>
              <w:adjustRightInd w:val="0"/>
              <w:spacing w:line="360" w:lineRule="auto"/>
              <w:jc w:val="center"/>
              <w:textAlignment w:val="center"/>
              <w:rPr>
                <w:kern w:val="0"/>
                <w:szCs w:val="24"/>
                <w:lang w:val="zh-CN"/>
              </w:rPr>
            </w:pPr>
            <w:r>
              <w:rPr>
                <w:kern w:val="0"/>
                <w:szCs w:val="24"/>
                <w:lang w:val="zh-CN"/>
              </w:rPr>
              <w:t>（亿美元）</w:t>
            </w:r>
          </w:p>
        </w:tc>
        <w:tc>
          <w:tcPr>
            <w:tcW w:w="1772"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劳动投入</w:t>
            </w:r>
          </w:p>
          <w:p>
            <w:pPr>
              <w:pStyle w:val="7"/>
              <w:autoSpaceDE w:val="0"/>
              <w:autoSpaceDN w:val="0"/>
              <w:adjustRightInd w:val="0"/>
              <w:spacing w:line="360" w:lineRule="auto"/>
              <w:jc w:val="center"/>
              <w:textAlignment w:val="center"/>
              <w:rPr>
                <w:kern w:val="0"/>
                <w:szCs w:val="24"/>
                <w:lang w:val="zh-CN"/>
              </w:rPr>
            </w:pPr>
            <w:r>
              <w:rPr>
                <w:kern w:val="0"/>
                <w:szCs w:val="24"/>
                <w:lang w:val="zh-CN"/>
              </w:rPr>
              <w:t>（万人）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restart"/>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2017</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甲</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3000</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1000</w:t>
            </w:r>
          </w:p>
        </w:tc>
        <w:tc>
          <w:tcPr>
            <w:tcW w:w="1772"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continue"/>
            <w:shd w:val="clear" w:color="auto" w:fill="auto"/>
            <w:vAlign w:val="center"/>
          </w:tcPr>
          <w:p>
            <w:pPr>
              <w:pStyle w:val="7"/>
              <w:autoSpaceDE w:val="0"/>
              <w:autoSpaceDN w:val="0"/>
              <w:adjustRightInd w:val="0"/>
              <w:spacing w:line="360" w:lineRule="auto"/>
              <w:jc w:val="center"/>
              <w:textAlignment w:val="center"/>
              <w:rPr>
                <w:kern w:val="0"/>
                <w:szCs w:val="24"/>
                <w:lang w:val="zh-CN"/>
              </w:rPr>
            </w:pP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乙</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8000</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5600</w:t>
            </w:r>
          </w:p>
        </w:tc>
        <w:tc>
          <w:tcPr>
            <w:tcW w:w="1772"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restart"/>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2018</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甲</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3450</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1050</w:t>
            </w:r>
          </w:p>
        </w:tc>
        <w:tc>
          <w:tcPr>
            <w:tcW w:w="1772"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continue"/>
            <w:shd w:val="clear" w:color="auto" w:fill="auto"/>
            <w:vAlign w:val="center"/>
          </w:tcPr>
          <w:p>
            <w:pPr>
              <w:pStyle w:val="7"/>
              <w:autoSpaceDE w:val="0"/>
              <w:autoSpaceDN w:val="0"/>
              <w:adjustRightInd w:val="0"/>
              <w:spacing w:line="360" w:lineRule="auto"/>
              <w:jc w:val="center"/>
              <w:textAlignment w:val="center"/>
              <w:rPr>
                <w:kern w:val="0"/>
                <w:szCs w:val="24"/>
                <w:lang w:val="zh-CN"/>
              </w:rPr>
            </w:pP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kern w:val="0"/>
                <w:szCs w:val="24"/>
                <w:lang w:val="zh-CN"/>
              </w:rPr>
              <w:t>乙</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8480</w:t>
            </w:r>
          </w:p>
        </w:tc>
        <w:tc>
          <w:tcPr>
            <w:tcW w:w="1771"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5880</w:t>
            </w:r>
          </w:p>
        </w:tc>
        <w:tc>
          <w:tcPr>
            <w:tcW w:w="1772" w:type="dxa"/>
            <w:shd w:val="clear" w:color="auto" w:fill="auto"/>
            <w:vAlign w:val="center"/>
          </w:tcPr>
          <w:p>
            <w:pPr>
              <w:pStyle w:val="7"/>
              <w:autoSpaceDE w:val="0"/>
              <w:autoSpaceDN w:val="0"/>
              <w:adjustRightInd w:val="0"/>
              <w:spacing w:line="360" w:lineRule="auto"/>
              <w:jc w:val="center"/>
              <w:textAlignment w:val="center"/>
              <w:rPr>
                <w:kern w:val="0"/>
                <w:szCs w:val="24"/>
                <w:lang w:val="zh-CN"/>
              </w:rPr>
            </w:pPr>
            <w:r>
              <w:rPr>
                <w:rFonts w:hint="eastAsia"/>
                <w:kern w:val="0"/>
                <w:szCs w:val="24"/>
                <w:lang w:val="zh-CN"/>
              </w:rPr>
              <w:t>840</w:t>
            </w:r>
          </w:p>
        </w:tc>
      </w:tr>
    </w:tbl>
    <w:p>
      <w:pPr>
        <w:pStyle w:val="7"/>
        <w:autoSpaceDE w:val="0"/>
        <w:autoSpaceDN w:val="0"/>
        <w:adjustRightInd w:val="0"/>
        <w:spacing w:line="360" w:lineRule="auto"/>
        <w:textAlignment w:val="center"/>
        <w:rPr>
          <w:kern w:val="0"/>
          <w:szCs w:val="24"/>
          <w:lang w:val="zh-CN"/>
        </w:rPr>
      </w:pPr>
    </w:p>
    <w:p>
      <w:pPr>
        <w:pStyle w:val="7"/>
        <w:autoSpaceDE w:val="0"/>
        <w:autoSpaceDN w:val="0"/>
        <w:adjustRightInd w:val="0"/>
        <w:spacing w:line="360" w:lineRule="auto"/>
        <w:textAlignment w:val="center"/>
        <w:rPr>
          <w:rFonts w:ascii="楷体" w:hAnsi="楷体" w:eastAsia="楷体"/>
          <w:kern w:val="0"/>
          <w:szCs w:val="24"/>
          <w:lang w:val="zh-CN"/>
        </w:rPr>
      </w:pPr>
      <w:r>
        <w:rPr>
          <w:rFonts w:ascii="黑体" w:hAnsi="黑体" w:eastAsia="黑体"/>
          <w:kern w:val="0"/>
          <w:szCs w:val="24"/>
          <w:lang w:val="zh-CN"/>
        </w:rPr>
        <w:t>材料二</w:t>
      </w:r>
      <w:r>
        <w:rPr>
          <w:rFonts w:hint="eastAsia"/>
          <w:kern w:val="0"/>
          <w:szCs w:val="24"/>
          <w:lang w:val="zh-CN"/>
        </w:rPr>
        <w:t xml:space="preserve">  </w:t>
      </w:r>
      <w:r>
        <w:rPr>
          <w:rFonts w:ascii="楷体" w:hAnsi="楷体" w:eastAsia="楷体"/>
          <w:kern w:val="0"/>
          <w:szCs w:val="24"/>
          <w:lang w:val="zh-CN"/>
        </w:rPr>
        <w:t>步入新时代，我国经济发展已由高速增长阶段转向高质量发展阶段。面对日益复杂严峻的国内外形势，我国传统经济增长方式已不可持续，迫切需要培育经济增长新动能。</w:t>
      </w:r>
    </w:p>
    <w:p>
      <w:pPr>
        <w:pStyle w:val="7"/>
        <w:autoSpaceDE w:val="0"/>
        <w:autoSpaceDN w:val="0"/>
        <w:adjustRightInd w:val="0"/>
        <w:spacing w:line="360" w:lineRule="auto"/>
        <w:jc w:val="center"/>
        <w:textAlignment w:val="center"/>
        <w:rPr>
          <w:rFonts w:ascii="楷体" w:hAnsi="楷体" w:eastAsia="楷体"/>
          <w:kern w:val="0"/>
          <w:szCs w:val="24"/>
          <w:lang w:val="zh-CN"/>
        </w:rPr>
      </w:pPr>
      <w:r>
        <w:rPr>
          <w:rFonts w:ascii="楷体" w:hAnsi="楷体" w:eastAsia="楷体"/>
          <w:kern w:val="0"/>
          <w:szCs w:val="24"/>
        </w:rPr>
        <w:pict>
          <v:shape id="_x0000_i1028" o:spt="75" type="#_x0000_t75" style="height:135pt;width:245.25pt;" filled="f" o:preferrelative="t" stroked="f" coordsize="21600,21600">
            <v:path/>
            <v:fill on="f" focussize="0,0"/>
            <v:stroke on="f" joinstyle="miter"/>
            <v:imagedata r:id="rId12" o:title=""/>
            <o:lock v:ext="edit" aspectratio="t"/>
            <w10:wrap type="none"/>
            <w10:anchorlock/>
          </v:shape>
        </w:pict>
      </w:r>
    </w:p>
    <w:p>
      <w:pPr>
        <w:pStyle w:val="7"/>
        <w:autoSpaceDE w:val="0"/>
        <w:autoSpaceDN w:val="0"/>
        <w:adjustRightInd w:val="0"/>
        <w:spacing w:line="360" w:lineRule="auto"/>
        <w:ind w:left="420"/>
        <w:textAlignment w:val="center"/>
        <w:rPr>
          <w:kern w:val="0"/>
          <w:szCs w:val="24"/>
          <w:lang w:val="zh-CN"/>
        </w:rPr>
      </w:pPr>
    </w:p>
    <w:p>
      <w:pPr>
        <w:pStyle w:val="7"/>
        <w:autoSpaceDE w:val="0"/>
        <w:autoSpaceDN w:val="0"/>
        <w:adjustRightInd w:val="0"/>
        <w:spacing w:line="360" w:lineRule="auto"/>
        <w:ind w:left="420"/>
        <w:textAlignment w:val="center"/>
        <w:rPr>
          <w:kern w:val="0"/>
          <w:szCs w:val="24"/>
          <w:lang w:val="zh-CN"/>
        </w:rPr>
      </w:pPr>
      <w:r>
        <w:rPr>
          <w:kern w:val="0"/>
          <w:szCs w:val="24"/>
          <w:lang w:val="zh-CN"/>
        </w:rPr>
        <w:t>结合材料，回答下列问题：</w:t>
      </w:r>
    </w:p>
    <w:p>
      <w:pPr>
        <w:pStyle w:val="7"/>
        <w:autoSpaceDE w:val="0"/>
        <w:autoSpaceDN w:val="0"/>
        <w:adjustRightInd w:val="0"/>
        <w:spacing w:line="360" w:lineRule="auto"/>
        <w:ind w:left="420"/>
        <w:textAlignment w:val="center"/>
        <w:rPr>
          <w:kern w:val="0"/>
          <w:szCs w:val="24"/>
          <w:lang w:val="zh-CN"/>
        </w:rPr>
      </w:pPr>
      <w:r>
        <w:rPr>
          <w:kern w:val="0"/>
          <w:szCs w:val="24"/>
          <w:lang w:val="zh-CN"/>
        </w:rPr>
        <w:t>（1）请分别计算2018年甲、乙两个经济体的全要素生产率（只需写出计算结果），并据此比较两个经济体的发展方式。若其他条件不变，在图4中选出能够反映全要素生产率提高后总产出变化的示意图</w:t>
      </w:r>
      <w:r>
        <w:rPr>
          <w:rFonts w:hint="eastAsia"/>
          <w:kern w:val="0"/>
          <w:szCs w:val="24"/>
          <w:lang w:val="zh-CN"/>
        </w:rPr>
        <w:t>（写出字母代号）。（6分）</w:t>
      </w:r>
    </w:p>
    <w:p>
      <w:pPr>
        <w:pStyle w:val="7"/>
        <w:autoSpaceDE w:val="0"/>
        <w:autoSpaceDN w:val="0"/>
        <w:adjustRightInd w:val="0"/>
        <w:spacing w:line="360" w:lineRule="auto"/>
        <w:ind w:left="420"/>
        <w:textAlignment w:val="center"/>
        <w:rPr>
          <w:kern w:val="0"/>
          <w:szCs w:val="24"/>
          <w:lang w:val="zh-CN"/>
        </w:rPr>
      </w:pPr>
      <w:r>
        <w:rPr>
          <w:kern w:val="0"/>
          <w:szCs w:val="24"/>
          <w:lang w:val="zh-CN"/>
        </w:rPr>
        <w:t>（2）应</w:t>
      </w:r>
      <w:r>
        <w:rPr>
          <w:rFonts w:hint="eastAsia"/>
          <w:kern w:val="0"/>
          <w:szCs w:val="24"/>
          <w:lang w:val="zh-CN"/>
        </w:rPr>
        <w:t>如何</w:t>
      </w:r>
      <w:r>
        <w:rPr>
          <w:kern w:val="0"/>
          <w:szCs w:val="24"/>
          <w:lang w:val="zh-CN"/>
        </w:rPr>
        <w:t>培育经济增长新动能以推动我国经济高质量发展？（6分）</w:t>
      </w:r>
    </w:p>
    <w:p>
      <w:pPr>
        <w:pStyle w:val="7"/>
        <w:autoSpaceDE w:val="0"/>
        <w:autoSpaceDN w:val="0"/>
        <w:adjustRightInd w:val="0"/>
        <w:spacing w:line="360" w:lineRule="auto"/>
        <w:ind w:left="420" w:hanging="420"/>
        <w:textAlignment w:val="center"/>
        <w:rPr>
          <w:kern w:val="0"/>
          <w:szCs w:val="24"/>
          <w:lang w:val="zh-CN"/>
        </w:rPr>
      </w:pPr>
      <w:r>
        <w:rPr>
          <w:kern w:val="0"/>
          <w:szCs w:val="24"/>
          <w:lang w:val="zh-CN"/>
        </w:rPr>
        <w:t>36．【选做题】本题包括A、B两小题，请选定其中一小题，并在相应的答题区域内作答。若多做，则按A小题评分。</w:t>
      </w:r>
    </w:p>
    <w:p>
      <w:pPr>
        <w:pStyle w:val="7"/>
        <w:autoSpaceDE w:val="0"/>
        <w:autoSpaceDN w:val="0"/>
        <w:adjustRightInd w:val="0"/>
        <w:spacing w:line="360" w:lineRule="auto"/>
        <w:ind w:left="420"/>
        <w:textAlignment w:val="center"/>
        <w:rPr>
          <w:rFonts w:ascii="黑体" w:hAnsi="黑体" w:eastAsia="黑体"/>
          <w:kern w:val="0"/>
          <w:szCs w:val="24"/>
          <w:lang w:val="zh-CN"/>
        </w:rPr>
      </w:pPr>
      <w:r>
        <w:rPr>
          <w:rFonts w:eastAsia="黑体"/>
          <w:kern w:val="0"/>
          <w:szCs w:val="24"/>
          <w:lang w:val="zh-CN"/>
        </w:rPr>
        <w:t>A</w:t>
      </w:r>
      <w:r>
        <w:rPr>
          <w:rFonts w:ascii="黑体" w:hAnsi="黑体" w:eastAsia="黑体"/>
          <w:kern w:val="0"/>
          <w:szCs w:val="24"/>
          <w:lang w:val="zh-CN"/>
        </w:rPr>
        <w:t>【经济学常识】</w:t>
      </w:r>
    </w:p>
    <w:p>
      <w:pPr>
        <w:pStyle w:val="7"/>
        <w:autoSpaceDE w:val="0"/>
        <w:autoSpaceDN w:val="0"/>
        <w:adjustRightInd w:val="0"/>
        <w:spacing w:line="360" w:lineRule="auto"/>
        <w:ind w:left="420" w:firstLine="420"/>
        <w:textAlignment w:val="center"/>
        <w:rPr>
          <w:rFonts w:eastAsia="楷体"/>
          <w:kern w:val="0"/>
          <w:szCs w:val="24"/>
          <w:lang w:val="zh-CN"/>
        </w:rPr>
      </w:pPr>
      <w:r>
        <w:rPr>
          <w:rFonts w:eastAsia="楷体"/>
          <w:kern w:val="0"/>
          <w:szCs w:val="24"/>
          <w:lang w:val="zh-CN"/>
        </w:rPr>
        <w:t>亚当</w:t>
      </w:r>
      <w:r>
        <w:rPr>
          <w:rFonts w:hint="eastAsia" w:eastAsia="楷体"/>
          <w:kern w:val="0"/>
          <w:szCs w:val="24"/>
          <w:lang w:val="zh-CN"/>
        </w:rPr>
        <w:t>·</w:t>
      </w:r>
      <w:r>
        <w:rPr>
          <w:rFonts w:eastAsia="楷体"/>
          <w:kern w:val="0"/>
          <w:szCs w:val="24"/>
          <w:lang w:val="zh-CN"/>
        </w:rPr>
        <w:t>斯密认为，凡是能够采用分工的工艺，一经采用分工便能相应地增进劳动生产力</w:t>
      </w:r>
      <w:r>
        <w:rPr>
          <w:rFonts w:ascii="宋体" w:hAnsi="宋体"/>
          <w:kern w:val="0"/>
          <w:szCs w:val="24"/>
          <w:lang w:val="zh-CN"/>
        </w:rPr>
        <w:t>……</w:t>
      </w:r>
      <w:r>
        <w:rPr>
          <w:rFonts w:eastAsia="楷体"/>
          <w:kern w:val="0"/>
          <w:szCs w:val="24"/>
          <w:lang w:val="zh-CN"/>
        </w:rPr>
        <w:t>那些具有最高产业和劳动生产力改进程度的国家，其各种行业的分工一般也达到了最高的程度。</w:t>
      </w:r>
    </w:p>
    <w:p>
      <w:pPr>
        <w:pStyle w:val="7"/>
        <w:autoSpaceDE w:val="0"/>
        <w:autoSpaceDN w:val="0"/>
        <w:adjustRightInd w:val="0"/>
        <w:spacing w:line="360" w:lineRule="auto"/>
        <w:ind w:left="420" w:firstLine="420"/>
        <w:textAlignment w:val="center"/>
        <w:rPr>
          <w:rFonts w:eastAsia="楷体"/>
          <w:kern w:val="0"/>
          <w:szCs w:val="24"/>
          <w:lang w:val="zh-CN"/>
        </w:rPr>
      </w:pPr>
      <w:r>
        <w:rPr>
          <w:rFonts w:eastAsia="楷体"/>
          <w:kern w:val="0"/>
          <w:szCs w:val="24"/>
          <w:lang w:val="zh-CN"/>
        </w:rPr>
        <w:t>在全球化时代，国际分工越过了产品和国家边界，形成了全球产业链。位于产业链上端的国家一般也是世界强国，而需要付出大量廉价劳动力和资源的国家，则往往处于下端。</w:t>
      </w:r>
    </w:p>
    <w:p>
      <w:pPr>
        <w:pStyle w:val="7"/>
        <w:autoSpaceDE w:val="0"/>
        <w:autoSpaceDN w:val="0"/>
        <w:adjustRightInd w:val="0"/>
        <w:spacing w:line="360" w:lineRule="auto"/>
        <w:ind w:left="420"/>
        <w:textAlignment w:val="center"/>
        <w:rPr>
          <w:kern w:val="0"/>
          <w:szCs w:val="24"/>
          <w:lang w:val="zh-CN"/>
        </w:rPr>
      </w:pPr>
      <w:r>
        <w:rPr>
          <w:kern w:val="0"/>
          <w:szCs w:val="24"/>
          <w:lang w:val="zh-CN"/>
        </w:rPr>
        <w:t>结合材料，回答下列问题：</w:t>
      </w:r>
    </w:p>
    <w:p>
      <w:pPr>
        <w:pStyle w:val="7"/>
        <w:autoSpaceDE w:val="0"/>
        <w:autoSpaceDN w:val="0"/>
        <w:adjustRightInd w:val="0"/>
        <w:spacing w:line="360" w:lineRule="auto"/>
        <w:ind w:left="420"/>
        <w:textAlignment w:val="center"/>
        <w:rPr>
          <w:kern w:val="0"/>
          <w:szCs w:val="24"/>
          <w:lang w:val="zh-CN"/>
        </w:rPr>
      </w:pPr>
      <w:r>
        <w:rPr>
          <w:kern w:val="0"/>
          <w:szCs w:val="24"/>
          <w:lang w:val="zh-CN"/>
        </w:rPr>
        <w:t>（1）根据亚当</w:t>
      </w:r>
      <w:r>
        <w:rPr>
          <w:rFonts w:hint="eastAsia"/>
          <w:kern w:val="0"/>
          <w:szCs w:val="24"/>
          <w:lang w:val="zh-CN"/>
        </w:rPr>
        <w:t>·</w:t>
      </w:r>
      <w:r>
        <w:rPr>
          <w:kern w:val="0"/>
          <w:szCs w:val="24"/>
          <w:lang w:val="zh-CN"/>
        </w:rPr>
        <w:t>斯密的观点，简述分工能够增进劳动生产力的原因。（6分）</w:t>
      </w:r>
    </w:p>
    <w:p>
      <w:pPr>
        <w:pStyle w:val="7"/>
        <w:autoSpaceDE w:val="0"/>
        <w:autoSpaceDN w:val="0"/>
        <w:adjustRightInd w:val="0"/>
        <w:spacing w:line="360" w:lineRule="auto"/>
        <w:ind w:left="420"/>
        <w:textAlignment w:val="center"/>
        <w:rPr>
          <w:kern w:val="0"/>
          <w:szCs w:val="24"/>
          <w:lang w:val="zh-CN"/>
        </w:rPr>
      </w:pPr>
      <w:r>
        <w:rPr>
          <w:kern w:val="0"/>
          <w:szCs w:val="24"/>
          <w:lang w:val="zh-CN"/>
        </w:rPr>
        <w:t>（2）如何认识基于产业链的国际分工与合作对我国经济的影响？（6分）</w:t>
      </w:r>
    </w:p>
    <w:p>
      <w:pPr>
        <w:pStyle w:val="7"/>
        <w:autoSpaceDE w:val="0"/>
        <w:autoSpaceDN w:val="0"/>
        <w:adjustRightInd w:val="0"/>
        <w:spacing w:line="360" w:lineRule="auto"/>
        <w:ind w:left="420"/>
        <w:textAlignment w:val="center"/>
        <w:rPr>
          <w:rFonts w:eastAsia="黑体"/>
          <w:kern w:val="0"/>
          <w:szCs w:val="24"/>
          <w:lang w:val="zh-CN"/>
        </w:rPr>
      </w:pPr>
      <w:r>
        <w:rPr>
          <w:rFonts w:eastAsia="黑体"/>
          <w:kern w:val="0"/>
          <w:szCs w:val="24"/>
          <w:lang w:val="zh-CN"/>
        </w:rPr>
        <w:t>B【国家和国际组织常识】</w:t>
      </w:r>
    </w:p>
    <w:p>
      <w:pPr>
        <w:pStyle w:val="7"/>
        <w:autoSpaceDE w:val="0"/>
        <w:autoSpaceDN w:val="0"/>
        <w:adjustRightInd w:val="0"/>
        <w:spacing w:line="360" w:lineRule="auto"/>
        <w:ind w:left="420" w:firstLine="420"/>
        <w:textAlignment w:val="center"/>
        <w:rPr>
          <w:rFonts w:eastAsia="楷体"/>
          <w:kern w:val="0"/>
          <w:szCs w:val="24"/>
          <w:lang w:val="zh-CN"/>
        </w:rPr>
      </w:pPr>
      <w:r>
        <w:rPr>
          <w:rFonts w:eastAsia="楷体"/>
          <w:kern w:val="0"/>
          <w:szCs w:val="24"/>
          <w:lang w:val="zh-CN"/>
        </w:rPr>
        <w:t>70年来，中国与发展中国家风雨同舟、携手同行。联合国讲台曾见证中国的郑重承诺：中国将继续同广大发展中国家站在一起，坚定支持增加发展中国家特别是非洲国家在国际治理体系中的代表性和发言权。</w:t>
      </w:r>
    </w:p>
    <w:p>
      <w:pPr>
        <w:pStyle w:val="7"/>
        <w:autoSpaceDE w:val="0"/>
        <w:autoSpaceDN w:val="0"/>
        <w:adjustRightInd w:val="0"/>
        <w:spacing w:line="360" w:lineRule="auto"/>
        <w:ind w:left="420" w:firstLine="420"/>
        <w:textAlignment w:val="center"/>
        <w:rPr>
          <w:rFonts w:eastAsia="楷体"/>
          <w:kern w:val="0"/>
          <w:szCs w:val="24"/>
          <w:lang w:val="zh-CN"/>
        </w:rPr>
      </w:pPr>
      <w:r>
        <w:rPr>
          <w:rFonts w:eastAsia="楷体"/>
          <w:kern w:val="0"/>
          <w:szCs w:val="24"/>
          <w:lang w:val="zh-CN"/>
        </w:rPr>
        <w:t>当前，贸易保护主义、孤立主义等思</w:t>
      </w:r>
      <w:r>
        <w:rPr>
          <w:rFonts w:hint="eastAsia" w:eastAsia="楷体"/>
          <w:kern w:val="0"/>
          <w:szCs w:val="24"/>
          <w:lang w:val="zh-CN"/>
        </w:rPr>
        <w:t>潮</w:t>
      </w:r>
      <w:r>
        <w:rPr>
          <w:rFonts w:eastAsia="楷体"/>
          <w:kern w:val="0"/>
          <w:szCs w:val="24"/>
          <w:lang w:val="zh-CN"/>
        </w:rPr>
        <w:t>不断抬头，中国和发展中国家正处于把握自身命运、走稳发展之路的重要时期。2018年以来的主场外交活动中，中国通过上海合作组织峰会、中非合作论坛峰</w:t>
      </w:r>
      <w:r>
        <w:rPr>
          <w:rFonts w:ascii="楷体" w:hAnsi="楷体" w:eastAsia="楷体"/>
          <w:kern w:val="0"/>
          <w:szCs w:val="24"/>
          <w:lang w:val="zh-CN"/>
        </w:rPr>
        <w:t>会、“一带一路”国际</w:t>
      </w:r>
      <w:r>
        <w:rPr>
          <w:rFonts w:eastAsia="楷体"/>
          <w:kern w:val="0"/>
          <w:szCs w:val="24"/>
          <w:lang w:val="zh-CN"/>
        </w:rPr>
        <w:t>合作高峰论坛等平台，积极推动与广大发展中国家共建命运共同体。</w:t>
      </w:r>
    </w:p>
    <w:p>
      <w:pPr>
        <w:pStyle w:val="7"/>
        <w:autoSpaceDE w:val="0"/>
        <w:autoSpaceDN w:val="0"/>
        <w:adjustRightInd w:val="0"/>
        <w:spacing w:line="360" w:lineRule="auto"/>
        <w:ind w:left="420"/>
        <w:textAlignment w:val="center"/>
        <w:rPr>
          <w:kern w:val="0"/>
          <w:szCs w:val="24"/>
          <w:lang w:val="zh-CN"/>
        </w:rPr>
      </w:pPr>
      <w:r>
        <w:rPr>
          <w:kern w:val="0"/>
          <w:szCs w:val="24"/>
          <w:lang w:val="zh-CN"/>
        </w:rPr>
        <w:t>结合材料，回答下列问题：</w:t>
      </w:r>
    </w:p>
    <w:p>
      <w:pPr>
        <w:pStyle w:val="7"/>
        <w:autoSpaceDE w:val="0"/>
        <w:autoSpaceDN w:val="0"/>
        <w:adjustRightInd w:val="0"/>
        <w:spacing w:line="360" w:lineRule="auto"/>
        <w:ind w:left="420"/>
        <w:textAlignment w:val="center"/>
        <w:rPr>
          <w:kern w:val="0"/>
          <w:szCs w:val="24"/>
          <w:lang w:val="zh-CN"/>
        </w:rPr>
      </w:pPr>
      <w:r>
        <w:rPr>
          <w:kern w:val="0"/>
          <w:szCs w:val="24"/>
          <w:lang w:val="zh-CN"/>
        </w:rPr>
        <w:t>（1）中国为什么重视在联合国维护发展中国家的权益？（6分）</w:t>
      </w:r>
    </w:p>
    <w:p>
      <w:pPr>
        <w:pStyle w:val="7"/>
        <w:autoSpaceDE w:val="0"/>
        <w:autoSpaceDN w:val="0"/>
        <w:adjustRightInd w:val="0"/>
        <w:spacing w:line="360" w:lineRule="auto"/>
        <w:ind w:left="420"/>
        <w:textAlignment w:val="center"/>
        <w:rPr>
          <w:kern w:val="0"/>
          <w:szCs w:val="24"/>
          <w:lang w:val="zh-CN"/>
        </w:rPr>
      </w:pPr>
      <w:r>
        <w:rPr>
          <w:kern w:val="0"/>
          <w:szCs w:val="24"/>
          <w:lang w:val="zh-CN"/>
        </w:rPr>
        <w:t>（2）中国应如何与广大发展中国家共建命运共同体？（6分）</w:t>
      </w:r>
    </w:p>
    <w:p>
      <w:pPr>
        <w:pStyle w:val="7"/>
        <w:autoSpaceDE w:val="0"/>
        <w:autoSpaceDN w:val="0"/>
        <w:adjustRightInd w:val="0"/>
        <w:spacing w:line="360" w:lineRule="auto"/>
        <w:ind w:left="422" w:hanging="422"/>
        <w:textAlignment w:val="center"/>
        <w:rPr>
          <w:b/>
          <w:kern w:val="0"/>
          <w:szCs w:val="24"/>
          <w:lang w:val="zh-CN"/>
        </w:rPr>
      </w:pPr>
      <w:r>
        <w:rPr>
          <w:b/>
          <w:kern w:val="0"/>
          <w:szCs w:val="24"/>
          <w:lang w:val="zh-CN"/>
        </w:rPr>
        <w:t>三、探究题：本题18分。结合背景材料进行探究，能够发现问题、提出问题，并综合运用有关知识分析问题，创造性地提出解决问题的方案、策略等。</w:t>
      </w:r>
    </w:p>
    <w:p>
      <w:pPr>
        <w:pStyle w:val="7"/>
        <w:autoSpaceDE w:val="0"/>
        <w:autoSpaceDN w:val="0"/>
        <w:adjustRightInd w:val="0"/>
        <w:spacing w:line="360" w:lineRule="auto"/>
        <w:ind w:left="420" w:hanging="420"/>
        <w:textAlignment w:val="center"/>
        <w:rPr>
          <w:rFonts w:eastAsia="楷体"/>
          <w:kern w:val="0"/>
          <w:szCs w:val="24"/>
          <w:lang w:val="zh-CN"/>
        </w:rPr>
      </w:pPr>
      <w:r>
        <w:rPr>
          <w:kern w:val="0"/>
          <w:szCs w:val="24"/>
          <w:lang w:val="zh-CN"/>
        </w:rPr>
        <w:t>37．</w:t>
      </w:r>
      <w:r>
        <w:rPr>
          <w:rFonts w:eastAsia="楷体"/>
          <w:kern w:val="0"/>
          <w:szCs w:val="24"/>
          <w:lang w:val="zh-CN"/>
        </w:rPr>
        <w:t>知识产权是指人们就其智力劳动成果所依法享有的专有权利。改革开放之初，很多外资企业对自己的权利能否受到保护心存疑虑。几十年过去，国外申请人在华申请发明专利累计超过177万件，年均增长11．24%。2001年中国对外支付知识产权使用费仅19亿美元，2017年已达286亿美元。2018年，我国全年境内外专利申请432．3万件，比上年增长16．9%。</w:t>
      </w:r>
    </w:p>
    <w:p>
      <w:pPr>
        <w:pStyle w:val="7"/>
        <w:autoSpaceDE w:val="0"/>
        <w:autoSpaceDN w:val="0"/>
        <w:adjustRightInd w:val="0"/>
        <w:spacing w:line="360" w:lineRule="auto"/>
        <w:ind w:left="420" w:firstLine="420"/>
        <w:textAlignment w:val="center"/>
        <w:rPr>
          <w:rFonts w:eastAsia="楷体"/>
          <w:kern w:val="0"/>
          <w:szCs w:val="24"/>
          <w:lang w:val="zh-CN"/>
        </w:rPr>
      </w:pPr>
      <w:r>
        <w:rPr>
          <w:rFonts w:eastAsia="楷体"/>
          <w:kern w:val="0"/>
          <w:szCs w:val="24"/>
          <w:lang w:val="zh-CN"/>
        </w:rPr>
        <w:t>近年来，我国知识产权保护力度不断加大，但抄袭、盗版、制假等现象仍时有发生。在改革开放40年的时间节点上，习近平主席在博鳌亚洲论坛2018年年会上把“加强知识产权保护”列为扩大开放的四大举措之一，我国重新组建国家知识产权局，出台《关于加强知识产权审判领域改革创新若干问题的意见》，专利法修正案（草案）提交全国人大审议</w:t>
      </w:r>
      <w:r>
        <w:rPr>
          <w:rFonts w:ascii="楷体" w:hAnsi="楷体" w:eastAsia="楷体"/>
          <w:kern w:val="0"/>
          <w:szCs w:val="24"/>
          <w:lang w:val="zh-CN"/>
        </w:rPr>
        <w:t>……</w:t>
      </w:r>
      <w:r>
        <w:rPr>
          <w:rFonts w:eastAsia="楷体"/>
          <w:kern w:val="0"/>
          <w:szCs w:val="24"/>
          <w:lang w:val="zh-CN"/>
        </w:rPr>
        <w:t>这些充分展示了我国保护知识产权、扩大对外开放的坚定决心。</w:t>
      </w:r>
    </w:p>
    <w:p>
      <w:pPr>
        <w:pStyle w:val="7"/>
        <w:autoSpaceDE w:val="0"/>
        <w:autoSpaceDN w:val="0"/>
        <w:adjustRightInd w:val="0"/>
        <w:spacing w:line="360" w:lineRule="auto"/>
        <w:ind w:left="420"/>
        <w:textAlignment w:val="center"/>
        <w:rPr>
          <w:kern w:val="0"/>
          <w:szCs w:val="24"/>
          <w:lang w:val="zh-CN"/>
        </w:rPr>
      </w:pPr>
      <w:r>
        <w:rPr>
          <w:kern w:val="0"/>
          <w:szCs w:val="24"/>
          <w:lang w:val="zh-CN"/>
        </w:rPr>
        <w:t>结合上述材料，探究回答下列问题：</w:t>
      </w:r>
    </w:p>
    <w:p>
      <w:pPr>
        <w:pStyle w:val="7"/>
        <w:autoSpaceDE w:val="0"/>
        <w:autoSpaceDN w:val="0"/>
        <w:adjustRightInd w:val="0"/>
        <w:spacing w:line="360" w:lineRule="auto"/>
        <w:ind w:left="420"/>
        <w:textAlignment w:val="center"/>
        <w:rPr>
          <w:kern w:val="0"/>
          <w:szCs w:val="24"/>
          <w:lang w:val="zh-CN"/>
        </w:rPr>
      </w:pPr>
      <w:r>
        <w:rPr>
          <w:kern w:val="0"/>
          <w:szCs w:val="24"/>
          <w:lang w:val="zh-CN"/>
        </w:rPr>
        <w:t>（1）从《经济生活》角度，阐述保护知识产权对促进开放发展的作用。（6分）</w:t>
      </w:r>
    </w:p>
    <w:p>
      <w:pPr>
        <w:pStyle w:val="7"/>
        <w:autoSpaceDE w:val="0"/>
        <w:autoSpaceDN w:val="0"/>
        <w:adjustRightInd w:val="0"/>
        <w:spacing w:line="360" w:lineRule="auto"/>
        <w:ind w:left="840" w:hanging="420"/>
        <w:textAlignment w:val="center"/>
        <w:rPr>
          <w:kern w:val="0"/>
          <w:szCs w:val="24"/>
          <w:lang w:val="zh-CN"/>
        </w:rPr>
      </w:pPr>
      <w:r>
        <w:rPr>
          <w:kern w:val="0"/>
          <w:szCs w:val="24"/>
          <w:lang w:val="zh-CN"/>
        </w:rPr>
        <w:t>（2）有人说</w:t>
      </w:r>
      <w:r>
        <w:rPr>
          <w:rFonts w:ascii="宋体" w:hAnsi="宋体"/>
          <w:kern w:val="0"/>
          <w:szCs w:val="24"/>
          <w:lang w:val="zh-CN"/>
        </w:rPr>
        <w:t>：“保护知识产权，既要完善立法，又要严格执行。”请</w:t>
      </w:r>
      <w:r>
        <w:rPr>
          <w:kern w:val="0"/>
          <w:szCs w:val="24"/>
          <w:lang w:val="zh-CN"/>
        </w:rPr>
        <w:t>从《政治生活》角度说明其中的道理。（6分）</w:t>
      </w:r>
    </w:p>
    <w:p>
      <w:pPr>
        <w:pStyle w:val="7"/>
        <w:autoSpaceDE w:val="0"/>
        <w:autoSpaceDN w:val="0"/>
        <w:adjustRightInd w:val="0"/>
        <w:spacing w:line="360" w:lineRule="auto"/>
        <w:ind w:left="840" w:hanging="420"/>
        <w:textAlignment w:val="center"/>
        <w:rPr>
          <w:kern w:val="0"/>
          <w:szCs w:val="24"/>
          <w:lang w:val="zh-CN"/>
        </w:rPr>
      </w:pPr>
      <w:r>
        <w:rPr>
          <w:kern w:val="0"/>
          <w:szCs w:val="24"/>
          <w:lang w:val="zh-CN"/>
        </w:rPr>
        <w:t>（3）请你</w:t>
      </w:r>
      <w:r>
        <w:rPr>
          <w:rFonts w:ascii="宋体" w:hAnsi="宋体"/>
          <w:kern w:val="0"/>
          <w:szCs w:val="24"/>
          <w:lang w:val="zh-CN"/>
        </w:rPr>
        <w:t>以“加强知识产权教育，增强知识产权观念”为主</w:t>
      </w:r>
      <w:r>
        <w:rPr>
          <w:kern w:val="0"/>
          <w:szCs w:val="24"/>
          <w:lang w:val="zh-CN"/>
        </w:rPr>
        <w:t>题给学校写一份建议书。（6分）</w:t>
      </w:r>
    </w:p>
    <w:p>
      <w:pPr>
        <w:pStyle w:val="7"/>
        <w:autoSpaceDE w:val="0"/>
        <w:autoSpaceDN w:val="0"/>
        <w:adjustRightInd w:val="0"/>
        <w:spacing w:line="360" w:lineRule="auto"/>
        <w:ind w:left="840" w:hanging="420"/>
        <w:textAlignment w:val="center"/>
        <w:rPr>
          <w:rFonts w:eastAsia="楷体"/>
          <w:kern w:val="0"/>
          <w:szCs w:val="24"/>
          <w:lang w:val="zh-CN"/>
        </w:rPr>
      </w:pPr>
      <w:r>
        <w:rPr>
          <w:rFonts w:hint="eastAsia"/>
          <w:kern w:val="0"/>
          <w:szCs w:val="24"/>
          <w:lang w:val="zh-CN"/>
        </w:rPr>
        <w:t xml:space="preserve">    </w:t>
      </w:r>
      <w:r>
        <w:rPr>
          <w:kern w:val="0"/>
          <w:szCs w:val="24"/>
          <w:lang w:val="zh-CN"/>
        </w:rPr>
        <w:t>要求：</w:t>
      </w:r>
      <w:r>
        <w:rPr>
          <w:rFonts w:hint="eastAsia" w:ascii="宋体" w:hAnsi="宋体" w:cs="宋体"/>
          <w:kern w:val="0"/>
          <w:szCs w:val="24"/>
          <w:lang w:val="zh-CN"/>
        </w:rPr>
        <w:t>①</w:t>
      </w:r>
      <w:r>
        <w:rPr>
          <w:rFonts w:eastAsia="楷体"/>
          <w:kern w:val="0"/>
          <w:szCs w:val="24"/>
          <w:lang w:val="zh-CN"/>
        </w:rPr>
        <w:t>综合运用认识论和《文化生活》知识。</w:t>
      </w:r>
      <w:r>
        <w:rPr>
          <w:rFonts w:hint="eastAsia" w:ascii="宋体" w:hAnsi="宋体" w:cs="宋体"/>
          <w:kern w:val="0"/>
          <w:szCs w:val="24"/>
          <w:lang w:val="zh-CN"/>
        </w:rPr>
        <w:t>②</w:t>
      </w:r>
      <w:r>
        <w:rPr>
          <w:rFonts w:eastAsia="楷体"/>
          <w:kern w:val="0"/>
          <w:szCs w:val="24"/>
          <w:lang w:val="zh-CN"/>
        </w:rPr>
        <w:t>紧扣主题，理由充分，观点明确，合乎逻辑。</w:t>
      </w:r>
      <w:r>
        <w:rPr>
          <w:rFonts w:hint="eastAsia" w:ascii="宋体" w:hAnsi="宋体" w:cs="宋体"/>
          <w:kern w:val="0"/>
          <w:szCs w:val="24"/>
          <w:lang w:val="zh-CN"/>
        </w:rPr>
        <w:t>③</w:t>
      </w:r>
      <w:r>
        <w:rPr>
          <w:rFonts w:eastAsia="楷体"/>
          <w:kern w:val="0"/>
          <w:szCs w:val="24"/>
          <w:lang w:val="zh-CN"/>
        </w:rPr>
        <w:t>学科术语使用规范，字数在250字左右。</w:t>
      </w: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ind w:firstLine="420"/>
      </w:pPr>
    </w:p>
    <w:p>
      <w:pPr>
        <w:pStyle w:val="7"/>
      </w:pPr>
    </w:p>
    <w:p>
      <w:pPr>
        <w:pStyle w:val="7"/>
        <w:jc w:val="center"/>
      </w:pPr>
      <w:r>
        <w:rPr>
          <w:sz w:val="32"/>
          <w:szCs w:val="32"/>
        </w:rPr>
        <w:t>2019年普通高等学校招生全国统一考试</w:t>
      </w:r>
      <w:r>
        <w:rPr>
          <w:rFonts w:hint="eastAsia"/>
          <w:sz w:val="32"/>
          <w:szCs w:val="32"/>
        </w:rPr>
        <w:t>（江苏卷）</w:t>
      </w:r>
    </w:p>
    <w:p>
      <w:pPr>
        <w:pStyle w:val="7"/>
        <w:tabs>
          <w:tab w:val="left" w:pos="4536"/>
        </w:tabs>
        <w:adjustRightInd w:val="0"/>
        <w:spacing w:before="120" w:after="120" w:line="360" w:lineRule="auto"/>
        <w:jc w:val="center"/>
        <w:rPr>
          <w:rFonts w:eastAsia="黑体"/>
          <w:b/>
          <w:snapToGrid w:val="0"/>
          <w:spacing w:val="10"/>
          <w:sz w:val="44"/>
          <w:szCs w:val="44"/>
        </w:rPr>
      </w:pPr>
      <w:r>
        <w:rPr>
          <w:rFonts w:hint="eastAsia" w:eastAsia="黑体"/>
          <w:b/>
          <w:snapToGrid w:val="0"/>
          <w:spacing w:val="10"/>
          <w:sz w:val="44"/>
          <w:szCs w:val="44"/>
        </w:rPr>
        <w:t>政治 答 案</w:t>
      </w:r>
    </w:p>
    <w:p>
      <w:pPr>
        <w:pStyle w:val="7"/>
        <w:autoSpaceDE w:val="0"/>
        <w:autoSpaceDN w:val="0"/>
        <w:adjustRightInd w:val="0"/>
        <w:spacing w:line="360" w:lineRule="auto"/>
        <w:textAlignment w:val="center"/>
        <w:rPr>
          <w:b/>
          <w:kern w:val="0"/>
          <w:szCs w:val="24"/>
          <w:lang w:val="zh-CN"/>
        </w:rPr>
      </w:pPr>
      <w:r>
        <w:rPr>
          <w:b/>
          <w:kern w:val="0"/>
          <w:szCs w:val="24"/>
          <w:lang w:val="zh-CN"/>
        </w:rPr>
        <w:t>一、单项选择题（每小题2分，共计66分）</w:t>
      </w:r>
    </w:p>
    <w:p>
      <w:pPr>
        <w:pStyle w:val="7"/>
        <w:autoSpaceDE w:val="0"/>
        <w:autoSpaceDN w:val="0"/>
        <w:adjustRightInd w:val="0"/>
        <w:spacing w:line="360" w:lineRule="auto"/>
        <w:textAlignment w:val="center"/>
        <w:rPr>
          <w:kern w:val="0"/>
          <w:szCs w:val="24"/>
        </w:rPr>
      </w:pPr>
      <w:r>
        <w:rPr>
          <w:kern w:val="0"/>
          <w:szCs w:val="24"/>
        </w:rPr>
        <w:t>1．A</w:t>
      </w:r>
      <w:r>
        <w:rPr>
          <w:rFonts w:hint="eastAsia"/>
          <w:kern w:val="0"/>
          <w:szCs w:val="24"/>
        </w:rPr>
        <w:tab/>
      </w:r>
      <w:r>
        <w:rPr>
          <w:kern w:val="0"/>
          <w:szCs w:val="24"/>
        </w:rPr>
        <w:t>2．C</w:t>
      </w:r>
      <w:r>
        <w:rPr>
          <w:rFonts w:hint="eastAsia"/>
          <w:kern w:val="0"/>
          <w:szCs w:val="24"/>
        </w:rPr>
        <w:tab/>
      </w:r>
      <w:r>
        <w:rPr>
          <w:kern w:val="0"/>
          <w:szCs w:val="24"/>
        </w:rPr>
        <w:t>3．C</w:t>
      </w:r>
      <w:r>
        <w:rPr>
          <w:rFonts w:hint="eastAsia"/>
          <w:kern w:val="0"/>
          <w:szCs w:val="24"/>
        </w:rPr>
        <w:tab/>
      </w:r>
      <w:r>
        <w:rPr>
          <w:kern w:val="0"/>
          <w:szCs w:val="24"/>
        </w:rPr>
        <w:t>4．A</w:t>
      </w:r>
      <w:r>
        <w:rPr>
          <w:rFonts w:hint="eastAsia"/>
          <w:kern w:val="0"/>
          <w:szCs w:val="24"/>
        </w:rPr>
        <w:tab/>
      </w:r>
      <w:r>
        <w:rPr>
          <w:kern w:val="0"/>
          <w:szCs w:val="24"/>
        </w:rPr>
        <w:t>5．B</w:t>
      </w:r>
    </w:p>
    <w:p>
      <w:pPr>
        <w:pStyle w:val="7"/>
        <w:autoSpaceDE w:val="0"/>
        <w:autoSpaceDN w:val="0"/>
        <w:adjustRightInd w:val="0"/>
        <w:spacing w:line="360" w:lineRule="auto"/>
        <w:textAlignment w:val="center"/>
        <w:rPr>
          <w:kern w:val="0"/>
          <w:szCs w:val="24"/>
        </w:rPr>
      </w:pPr>
      <w:r>
        <w:rPr>
          <w:kern w:val="0"/>
          <w:szCs w:val="24"/>
        </w:rPr>
        <w:t>6．D</w:t>
      </w:r>
      <w:r>
        <w:rPr>
          <w:rFonts w:hint="eastAsia"/>
          <w:kern w:val="0"/>
          <w:szCs w:val="24"/>
        </w:rPr>
        <w:tab/>
      </w:r>
      <w:r>
        <w:rPr>
          <w:kern w:val="0"/>
          <w:szCs w:val="24"/>
        </w:rPr>
        <w:t>7．A</w:t>
      </w:r>
      <w:r>
        <w:rPr>
          <w:rFonts w:hint="eastAsia"/>
          <w:kern w:val="0"/>
          <w:szCs w:val="24"/>
        </w:rPr>
        <w:tab/>
      </w:r>
      <w:r>
        <w:rPr>
          <w:kern w:val="0"/>
          <w:szCs w:val="24"/>
        </w:rPr>
        <w:t>8．B</w:t>
      </w:r>
      <w:r>
        <w:rPr>
          <w:rFonts w:hint="eastAsia"/>
          <w:kern w:val="0"/>
          <w:szCs w:val="24"/>
        </w:rPr>
        <w:tab/>
      </w:r>
      <w:r>
        <w:rPr>
          <w:kern w:val="0"/>
          <w:szCs w:val="24"/>
        </w:rPr>
        <w:t>9．B</w:t>
      </w:r>
      <w:r>
        <w:rPr>
          <w:rFonts w:hint="eastAsia"/>
          <w:kern w:val="0"/>
          <w:szCs w:val="24"/>
        </w:rPr>
        <w:tab/>
      </w:r>
      <w:r>
        <w:rPr>
          <w:kern w:val="0"/>
          <w:szCs w:val="24"/>
        </w:rPr>
        <w:t>10．C</w:t>
      </w:r>
    </w:p>
    <w:p>
      <w:pPr>
        <w:pStyle w:val="7"/>
        <w:autoSpaceDE w:val="0"/>
        <w:autoSpaceDN w:val="0"/>
        <w:adjustRightInd w:val="0"/>
        <w:spacing w:line="360" w:lineRule="auto"/>
        <w:textAlignment w:val="center"/>
        <w:rPr>
          <w:kern w:val="0"/>
          <w:szCs w:val="24"/>
        </w:rPr>
      </w:pPr>
      <w:r>
        <w:rPr>
          <w:kern w:val="0"/>
          <w:szCs w:val="24"/>
        </w:rPr>
        <w:t>11．A</w:t>
      </w:r>
      <w:r>
        <w:rPr>
          <w:rFonts w:hint="eastAsia"/>
          <w:kern w:val="0"/>
          <w:szCs w:val="24"/>
        </w:rPr>
        <w:tab/>
      </w:r>
      <w:r>
        <w:rPr>
          <w:kern w:val="0"/>
          <w:szCs w:val="24"/>
        </w:rPr>
        <w:t>12．C</w:t>
      </w:r>
      <w:r>
        <w:rPr>
          <w:rFonts w:hint="eastAsia"/>
          <w:kern w:val="0"/>
          <w:szCs w:val="24"/>
        </w:rPr>
        <w:tab/>
      </w:r>
      <w:r>
        <w:rPr>
          <w:kern w:val="0"/>
          <w:szCs w:val="24"/>
        </w:rPr>
        <w:t>13．D</w:t>
      </w:r>
      <w:r>
        <w:rPr>
          <w:rFonts w:hint="eastAsia"/>
          <w:kern w:val="0"/>
          <w:szCs w:val="24"/>
        </w:rPr>
        <w:tab/>
      </w:r>
      <w:r>
        <w:rPr>
          <w:kern w:val="0"/>
          <w:szCs w:val="24"/>
        </w:rPr>
        <w:t>14．A</w:t>
      </w:r>
      <w:r>
        <w:rPr>
          <w:rFonts w:hint="eastAsia"/>
          <w:kern w:val="0"/>
          <w:szCs w:val="24"/>
        </w:rPr>
        <w:tab/>
      </w:r>
      <w:r>
        <w:rPr>
          <w:kern w:val="0"/>
          <w:szCs w:val="24"/>
        </w:rPr>
        <w:t>15．D</w:t>
      </w:r>
    </w:p>
    <w:p>
      <w:pPr>
        <w:pStyle w:val="7"/>
        <w:autoSpaceDE w:val="0"/>
        <w:autoSpaceDN w:val="0"/>
        <w:adjustRightInd w:val="0"/>
        <w:spacing w:line="360" w:lineRule="auto"/>
        <w:textAlignment w:val="center"/>
        <w:rPr>
          <w:kern w:val="0"/>
          <w:szCs w:val="24"/>
        </w:rPr>
      </w:pPr>
      <w:r>
        <w:rPr>
          <w:kern w:val="0"/>
          <w:szCs w:val="24"/>
        </w:rPr>
        <w:t>16．C</w:t>
      </w:r>
      <w:r>
        <w:rPr>
          <w:rFonts w:hint="eastAsia"/>
          <w:kern w:val="0"/>
          <w:szCs w:val="24"/>
        </w:rPr>
        <w:tab/>
      </w:r>
      <w:r>
        <w:rPr>
          <w:kern w:val="0"/>
          <w:szCs w:val="24"/>
        </w:rPr>
        <w:t>17．A</w:t>
      </w:r>
      <w:r>
        <w:rPr>
          <w:rFonts w:hint="eastAsia"/>
          <w:kern w:val="0"/>
          <w:szCs w:val="24"/>
        </w:rPr>
        <w:tab/>
      </w:r>
      <w:r>
        <w:rPr>
          <w:kern w:val="0"/>
          <w:szCs w:val="24"/>
        </w:rPr>
        <w:t>18．D</w:t>
      </w:r>
      <w:r>
        <w:rPr>
          <w:rFonts w:hint="eastAsia"/>
          <w:kern w:val="0"/>
          <w:szCs w:val="24"/>
        </w:rPr>
        <w:tab/>
      </w:r>
      <w:r>
        <w:rPr>
          <w:kern w:val="0"/>
          <w:szCs w:val="24"/>
        </w:rPr>
        <w:t>19．A</w:t>
      </w:r>
      <w:r>
        <w:rPr>
          <w:rFonts w:hint="eastAsia"/>
          <w:kern w:val="0"/>
          <w:szCs w:val="24"/>
        </w:rPr>
        <w:tab/>
      </w:r>
      <w:r>
        <w:rPr>
          <w:kern w:val="0"/>
          <w:szCs w:val="24"/>
        </w:rPr>
        <w:t>20．C</w:t>
      </w:r>
    </w:p>
    <w:p>
      <w:pPr>
        <w:pStyle w:val="7"/>
        <w:autoSpaceDE w:val="0"/>
        <w:autoSpaceDN w:val="0"/>
        <w:adjustRightInd w:val="0"/>
        <w:spacing w:line="360" w:lineRule="auto"/>
        <w:textAlignment w:val="center"/>
        <w:rPr>
          <w:kern w:val="0"/>
          <w:szCs w:val="24"/>
        </w:rPr>
      </w:pPr>
      <w:r>
        <w:rPr>
          <w:kern w:val="0"/>
          <w:szCs w:val="24"/>
        </w:rPr>
        <w:t>21．D</w:t>
      </w:r>
      <w:r>
        <w:rPr>
          <w:rFonts w:hint="eastAsia"/>
          <w:kern w:val="0"/>
          <w:szCs w:val="24"/>
        </w:rPr>
        <w:tab/>
      </w:r>
      <w:r>
        <w:rPr>
          <w:kern w:val="0"/>
          <w:szCs w:val="24"/>
        </w:rPr>
        <w:t>22．D</w:t>
      </w:r>
      <w:r>
        <w:rPr>
          <w:rFonts w:hint="eastAsia"/>
          <w:kern w:val="0"/>
          <w:szCs w:val="24"/>
        </w:rPr>
        <w:tab/>
      </w:r>
      <w:r>
        <w:rPr>
          <w:kern w:val="0"/>
          <w:szCs w:val="24"/>
        </w:rPr>
        <w:t>23．C</w:t>
      </w:r>
      <w:r>
        <w:rPr>
          <w:rFonts w:hint="eastAsia"/>
          <w:kern w:val="0"/>
          <w:szCs w:val="24"/>
        </w:rPr>
        <w:tab/>
      </w:r>
      <w:r>
        <w:rPr>
          <w:kern w:val="0"/>
          <w:szCs w:val="24"/>
        </w:rPr>
        <w:t>24．C</w:t>
      </w:r>
      <w:r>
        <w:rPr>
          <w:rFonts w:hint="eastAsia"/>
          <w:kern w:val="0"/>
          <w:szCs w:val="24"/>
        </w:rPr>
        <w:tab/>
      </w:r>
      <w:r>
        <w:rPr>
          <w:kern w:val="0"/>
          <w:szCs w:val="24"/>
        </w:rPr>
        <w:t>25．D</w:t>
      </w:r>
    </w:p>
    <w:p>
      <w:pPr>
        <w:pStyle w:val="7"/>
        <w:autoSpaceDE w:val="0"/>
        <w:autoSpaceDN w:val="0"/>
        <w:adjustRightInd w:val="0"/>
        <w:spacing w:line="360" w:lineRule="auto"/>
        <w:textAlignment w:val="center"/>
        <w:rPr>
          <w:kern w:val="0"/>
          <w:szCs w:val="24"/>
        </w:rPr>
      </w:pPr>
      <w:r>
        <w:rPr>
          <w:kern w:val="0"/>
          <w:szCs w:val="24"/>
        </w:rPr>
        <w:t>26．D</w:t>
      </w:r>
      <w:r>
        <w:rPr>
          <w:rFonts w:hint="eastAsia"/>
          <w:kern w:val="0"/>
          <w:szCs w:val="24"/>
        </w:rPr>
        <w:tab/>
      </w:r>
      <w:r>
        <w:rPr>
          <w:kern w:val="0"/>
          <w:szCs w:val="24"/>
        </w:rPr>
        <w:t>27．B</w:t>
      </w:r>
      <w:r>
        <w:rPr>
          <w:rFonts w:hint="eastAsia"/>
          <w:kern w:val="0"/>
          <w:szCs w:val="24"/>
        </w:rPr>
        <w:tab/>
      </w:r>
      <w:r>
        <w:rPr>
          <w:kern w:val="0"/>
          <w:szCs w:val="24"/>
        </w:rPr>
        <w:t>28．D</w:t>
      </w:r>
      <w:r>
        <w:rPr>
          <w:rFonts w:hint="eastAsia"/>
          <w:kern w:val="0"/>
          <w:szCs w:val="24"/>
        </w:rPr>
        <w:tab/>
      </w:r>
      <w:r>
        <w:rPr>
          <w:kern w:val="0"/>
          <w:szCs w:val="24"/>
        </w:rPr>
        <w:t>29．B</w:t>
      </w:r>
      <w:r>
        <w:rPr>
          <w:rFonts w:hint="eastAsia"/>
          <w:kern w:val="0"/>
          <w:szCs w:val="24"/>
        </w:rPr>
        <w:tab/>
      </w:r>
      <w:r>
        <w:rPr>
          <w:kern w:val="0"/>
          <w:szCs w:val="24"/>
        </w:rPr>
        <w:t>30．B</w:t>
      </w:r>
    </w:p>
    <w:p>
      <w:pPr>
        <w:pStyle w:val="7"/>
        <w:autoSpaceDE w:val="0"/>
        <w:autoSpaceDN w:val="0"/>
        <w:adjustRightInd w:val="0"/>
        <w:spacing w:line="360" w:lineRule="auto"/>
        <w:textAlignment w:val="center"/>
        <w:rPr>
          <w:kern w:val="0"/>
          <w:szCs w:val="24"/>
        </w:rPr>
      </w:pPr>
      <w:r>
        <w:rPr>
          <w:kern w:val="0"/>
          <w:szCs w:val="24"/>
        </w:rPr>
        <w:t>31．C</w:t>
      </w:r>
      <w:r>
        <w:rPr>
          <w:rFonts w:hint="eastAsia"/>
          <w:kern w:val="0"/>
          <w:szCs w:val="24"/>
        </w:rPr>
        <w:tab/>
      </w:r>
      <w:r>
        <w:rPr>
          <w:kern w:val="0"/>
          <w:szCs w:val="24"/>
        </w:rPr>
        <w:t>32．A</w:t>
      </w:r>
      <w:r>
        <w:rPr>
          <w:rFonts w:hint="eastAsia"/>
          <w:kern w:val="0"/>
          <w:szCs w:val="24"/>
        </w:rPr>
        <w:tab/>
      </w:r>
      <w:r>
        <w:rPr>
          <w:kern w:val="0"/>
          <w:szCs w:val="24"/>
        </w:rPr>
        <w:t>33．B</w:t>
      </w:r>
    </w:p>
    <w:p>
      <w:pPr>
        <w:pStyle w:val="7"/>
        <w:autoSpaceDE w:val="0"/>
        <w:autoSpaceDN w:val="0"/>
        <w:adjustRightInd w:val="0"/>
        <w:spacing w:line="360" w:lineRule="auto"/>
        <w:textAlignment w:val="center"/>
        <w:rPr>
          <w:kern w:val="0"/>
          <w:szCs w:val="24"/>
        </w:rPr>
      </w:pPr>
      <w:r>
        <w:rPr>
          <w:b/>
          <w:kern w:val="0"/>
          <w:szCs w:val="24"/>
          <w:lang w:val="zh-CN"/>
        </w:rPr>
        <w:t>二、简析题</w:t>
      </w:r>
      <w:r>
        <w:rPr>
          <w:b/>
          <w:kern w:val="0"/>
          <w:szCs w:val="24"/>
        </w:rPr>
        <w:t>（</w:t>
      </w:r>
      <w:r>
        <w:rPr>
          <w:b/>
          <w:kern w:val="0"/>
          <w:szCs w:val="24"/>
          <w:lang w:val="zh-CN"/>
        </w:rPr>
        <w:t>每小题</w:t>
      </w:r>
      <w:r>
        <w:rPr>
          <w:b/>
          <w:kern w:val="0"/>
          <w:szCs w:val="24"/>
        </w:rPr>
        <w:t>12</w:t>
      </w:r>
      <w:r>
        <w:rPr>
          <w:b/>
          <w:kern w:val="0"/>
          <w:szCs w:val="24"/>
          <w:lang w:val="zh-CN"/>
        </w:rPr>
        <w:t>分</w:t>
      </w:r>
      <w:r>
        <w:rPr>
          <w:b/>
          <w:kern w:val="0"/>
          <w:szCs w:val="24"/>
        </w:rPr>
        <w:t>，</w:t>
      </w:r>
      <w:r>
        <w:rPr>
          <w:b/>
          <w:kern w:val="0"/>
          <w:szCs w:val="24"/>
          <w:lang w:val="zh-CN"/>
        </w:rPr>
        <w:t>共计</w:t>
      </w:r>
      <w:r>
        <w:rPr>
          <w:b/>
          <w:kern w:val="0"/>
          <w:szCs w:val="24"/>
        </w:rPr>
        <w:t>36</w:t>
      </w:r>
      <w:r>
        <w:rPr>
          <w:b/>
          <w:kern w:val="0"/>
          <w:szCs w:val="24"/>
          <w:lang w:val="zh-CN"/>
        </w:rPr>
        <w:t>分</w:t>
      </w:r>
      <w:r>
        <w:rPr>
          <w:b/>
          <w:kern w:val="0"/>
          <w:szCs w:val="24"/>
        </w:rPr>
        <w:t>）</w:t>
      </w:r>
    </w:p>
    <w:p>
      <w:pPr>
        <w:pStyle w:val="7"/>
        <w:autoSpaceDE w:val="0"/>
        <w:autoSpaceDN w:val="0"/>
        <w:adjustRightInd w:val="0"/>
        <w:spacing w:line="360" w:lineRule="auto"/>
        <w:ind w:left="420" w:hanging="420"/>
        <w:textAlignment w:val="center"/>
        <w:rPr>
          <w:kern w:val="0"/>
          <w:szCs w:val="24"/>
          <w:lang w:val="zh-CN"/>
        </w:rPr>
      </w:pPr>
      <w:r>
        <w:rPr>
          <w:kern w:val="0"/>
          <w:szCs w:val="24"/>
          <w:lang w:val="zh-CN"/>
        </w:rPr>
        <w:t>34．（1）皮影等传统手工艺作为一种文化，可以给人们提供精神享受；作为传统文化的一部分，具有丰富深刻的内涵；文化多样性可以促进文化的发展和进步。</w:t>
      </w:r>
    </w:p>
    <w:p>
      <w:pPr>
        <w:pStyle w:val="7"/>
        <w:autoSpaceDE w:val="0"/>
        <w:autoSpaceDN w:val="0"/>
        <w:adjustRightInd w:val="0"/>
        <w:spacing w:line="360" w:lineRule="auto"/>
        <w:ind w:left="420"/>
        <w:textAlignment w:val="center"/>
        <w:rPr>
          <w:kern w:val="0"/>
          <w:szCs w:val="24"/>
          <w:lang w:val="zh-CN"/>
        </w:rPr>
      </w:pPr>
      <w:r>
        <w:rPr>
          <w:kern w:val="0"/>
          <w:szCs w:val="24"/>
          <w:lang w:val="zh-CN"/>
        </w:rPr>
        <w:t>（2）社会存在决定社会意识，皮影等传统手工艺需要面对社会变化的现实，作出相应的变革和创新；社会意识具有相对独立性，皮影等传统手工艺仍然具有独特的意义和价值，适当的扶持和拯救还是必要的。</w:t>
      </w:r>
    </w:p>
    <w:p>
      <w:pPr>
        <w:pStyle w:val="7"/>
        <w:autoSpaceDE w:val="0"/>
        <w:autoSpaceDN w:val="0"/>
        <w:adjustRightInd w:val="0"/>
        <w:spacing w:line="360" w:lineRule="auto"/>
        <w:textAlignment w:val="center"/>
        <w:rPr>
          <w:kern w:val="0"/>
          <w:szCs w:val="24"/>
          <w:lang w:val="zh-CN"/>
        </w:rPr>
      </w:pPr>
      <w:r>
        <w:rPr>
          <w:kern w:val="0"/>
          <w:szCs w:val="24"/>
          <w:lang w:val="zh-CN"/>
        </w:rPr>
        <w:t>35．（1）甲经济体的全要素生产率：0．1</w:t>
      </w:r>
      <w:r>
        <w:rPr>
          <w:rFonts w:hint="eastAsia"/>
          <w:kern w:val="0"/>
          <w:szCs w:val="24"/>
          <w:lang w:val="zh-CN"/>
        </w:rPr>
        <w:t xml:space="preserve">    </w:t>
      </w:r>
      <w:r>
        <w:rPr>
          <w:kern w:val="0"/>
          <w:szCs w:val="24"/>
          <w:lang w:val="zh-CN"/>
        </w:rPr>
        <w:t>乙经济体的全要素生产率：0．01</w:t>
      </w:r>
    </w:p>
    <w:p>
      <w:pPr>
        <w:pStyle w:val="7"/>
        <w:autoSpaceDE w:val="0"/>
        <w:autoSpaceDN w:val="0"/>
        <w:adjustRightInd w:val="0"/>
        <w:spacing w:line="360" w:lineRule="auto"/>
        <w:ind w:left="420"/>
        <w:textAlignment w:val="center"/>
        <w:rPr>
          <w:kern w:val="0"/>
          <w:szCs w:val="24"/>
          <w:lang w:val="zh-CN"/>
        </w:rPr>
      </w:pPr>
      <w:r>
        <w:rPr>
          <w:kern w:val="0"/>
          <w:szCs w:val="24"/>
          <w:lang w:val="zh-CN"/>
        </w:rPr>
        <w:t>两经济体的经济增长都依靠劳动、资本和全要素生产率三个因素。</w:t>
      </w:r>
    </w:p>
    <w:p>
      <w:pPr>
        <w:pStyle w:val="7"/>
        <w:autoSpaceDE w:val="0"/>
        <w:autoSpaceDN w:val="0"/>
        <w:adjustRightInd w:val="0"/>
        <w:spacing w:line="360" w:lineRule="auto"/>
        <w:ind w:left="420"/>
        <w:textAlignment w:val="center"/>
        <w:rPr>
          <w:kern w:val="0"/>
          <w:szCs w:val="24"/>
          <w:lang w:val="zh-CN"/>
        </w:rPr>
      </w:pPr>
      <w:r>
        <w:rPr>
          <w:kern w:val="0"/>
          <w:szCs w:val="24"/>
          <w:lang w:val="zh-CN"/>
        </w:rPr>
        <w:t>甲经济体主要依靠制度改革和创新驱动发展，乙经济体主要依靠资本和劳动投入驱动发展。</w:t>
      </w:r>
    </w:p>
    <w:p>
      <w:pPr>
        <w:pStyle w:val="7"/>
        <w:autoSpaceDE w:val="0"/>
        <w:autoSpaceDN w:val="0"/>
        <w:adjustRightInd w:val="0"/>
        <w:spacing w:line="360" w:lineRule="auto"/>
        <w:ind w:left="420"/>
        <w:textAlignment w:val="center"/>
        <w:rPr>
          <w:kern w:val="0"/>
          <w:szCs w:val="24"/>
          <w:lang w:val="zh-CN"/>
        </w:rPr>
      </w:pPr>
      <w:r>
        <w:rPr>
          <w:kern w:val="0"/>
          <w:szCs w:val="24"/>
          <w:lang w:val="zh-CN"/>
        </w:rPr>
        <w:t>示意图选择：A</w:t>
      </w:r>
    </w:p>
    <w:p>
      <w:pPr>
        <w:pStyle w:val="7"/>
        <w:autoSpaceDE w:val="0"/>
        <w:autoSpaceDN w:val="0"/>
        <w:adjustRightInd w:val="0"/>
        <w:spacing w:line="360" w:lineRule="auto"/>
        <w:ind w:left="420"/>
        <w:textAlignment w:val="center"/>
        <w:rPr>
          <w:kern w:val="0"/>
          <w:szCs w:val="24"/>
          <w:lang w:val="zh-CN"/>
        </w:rPr>
      </w:pPr>
      <w:r>
        <w:rPr>
          <w:kern w:val="0"/>
          <w:szCs w:val="24"/>
          <w:lang w:val="zh-CN"/>
        </w:rPr>
        <w:t>（2）提高全要素生产率是培育经济增长新动能以推动我国经济高质量发展的必然选择。培育经济增长新动能要以科技创新促进产业结构优化和转型升级，释放生产动能；以制度变革促进生产要素质量提升和配置效率改善，释放创新动能；深化供给侧结构性改革，激发居民消费潜力，释放消费动能。</w:t>
      </w:r>
    </w:p>
    <w:p>
      <w:pPr>
        <w:pStyle w:val="7"/>
        <w:autoSpaceDE w:val="0"/>
        <w:autoSpaceDN w:val="0"/>
        <w:adjustRightInd w:val="0"/>
        <w:spacing w:line="360" w:lineRule="auto"/>
        <w:ind w:left="420" w:hanging="420"/>
        <w:textAlignment w:val="center"/>
        <w:rPr>
          <w:kern w:val="0"/>
          <w:szCs w:val="24"/>
          <w:lang w:val="zh-CN"/>
        </w:rPr>
      </w:pPr>
      <w:r>
        <w:rPr>
          <w:kern w:val="0"/>
          <w:szCs w:val="24"/>
          <w:lang w:val="zh-CN"/>
        </w:rPr>
        <w:t>36．A（1）分工能提高劳动者的工作技巧和劳动熟练程度；分工能免除工作转换的时间损失；分工有利于机械的发明和使用。</w:t>
      </w:r>
    </w:p>
    <w:p>
      <w:pPr>
        <w:pStyle w:val="7"/>
        <w:autoSpaceDE w:val="0"/>
        <w:autoSpaceDN w:val="0"/>
        <w:adjustRightInd w:val="0"/>
        <w:spacing w:line="360" w:lineRule="auto"/>
        <w:ind w:left="420" w:hanging="420"/>
        <w:textAlignment w:val="center"/>
        <w:rPr>
          <w:kern w:val="0"/>
          <w:szCs w:val="24"/>
          <w:lang w:val="zh-CN"/>
        </w:rPr>
      </w:pPr>
      <w:r>
        <w:rPr>
          <w:rFonts w:hint="eastAsia"/>
          <w:kern w:val="0"/>
          <w:szCs w:val="24"/>
          <w:lang w:val="zh-CN"/>
        </w:rPr>
        <w:t xml:space="preserve">   </w:t>
      </w:r>
      <w:r>
        <w:rPr>
          <w:kern w:val="0"/>
          <w:szCs w:val="24"/>
          <w:lang w:val="zh-CN"/>
        </w:rPr>
        <w:t>（2）我国通过参与国际分工融入全球产业链，充分发挥了我国的比较优势，促进了我国经济增长。在全球产业链中，核心技术和研发环节被处于产业链上端的发达国家控制；在竞争中处于劣势，一定程度上制约了我国经济结构的优化调整。必须把我国的比较优势转换为竞争优势，才能实现向产业链的中高端攀升。</w:t>
      </w:r>
    </w:p>
    <w:p>
      <w:pPr>
        <w:pStyle w:val="7"/>
        <w:autoSpaceDE w:val="0"/>
        <w:autoSpaceDN w:val="0"/>
        <w:adjustRightInd w:val="0"/>
        <w:spacing w:line="360" w:lineRule="auto"/>
        <w:ind w:left="420" w:hanging="420"/>
        <w:textAlignment w:val="center"/>
        <w:rPr>
          <w:kern w:val="0"/>
          <w:szCs w:val="24"/>
          <w:lang w:val="zh-CN"/>
        </w:rPr>
      </w:pPr>
      <w:r>
        <w:rPr>
          <w:rFonts w:hint="eastAsia"/>
          <w:kern w:val="0"/>
          <w:szCs w:val="24"/>
          <w:lang w:val="zh-CN"/>
        </w:rPr>
        <w:t xml:space="preserve">    </w:t>
      </w:r>
      <w:r>
        <w:rPr>
          <w:kern w:val="0"/>
          <w:szCs w:val="24"/>
          <w:lang w:val="zh-CN"/>
        </w:rPr>
        <w:t>B（1）联合国是当今世界最具普遍性、代表性和权威性的政府间国际组织。在维护世界和平、推动共同发展、促进人类文明进步等方面具有重要作用。在恢复中华人民共和国在联合国一切合法权利的不懈斗争过程中，离不开广大发展中国家的支持。中国作为世界上最大的发展中国家、安理会常任理事国，肩负重大的国际责任。</w:t>
      </w:r>
    </w:p>
    <w:p>
      <w:pPr>
        <w:pStyle w:val="7"/>
        <w:autoSpaceDE w:val="0"/>
        <w:autoSpaceDN w:val="0"/>
        <w:adjustRightInd w:val="0"/>
        <w:spacing w:line="360" w:lineRule="auto"/>
        <w:ind w:left="420" w:hanging="420"/>
        <w:textAlignment w:val="center"/>
        <w:rPr>
          <w:kern w:val="0"/>
          <w:szCs w:val="24"/>
          <w:lang w:val="zh-CN"/>
        </w:rPr>
      </w:pPr>
      <w:r>
        <w:rPr>
          <w:rFonts w:hint="eastAsia"/>
          <w:kern w:val="0"/>
          <w:szCs w:val="24"/>
          <w:lang w:val="zh-CN"/>
        </w:rPr>
        <w:t xml:space="preserve">   </w:t>
      </w:r>
      <w:r>
        <w:rPr>
          <w:kern w:val="0"/>
          <w:szCs w:val="24"/>
          <w:lang w:val="zh-CN"/>
        </w:rPr>
        <w:t>（2）重视与广大发展中国家的传统友谊，通过“一带一路”等平台来维护共同利益。通过联合国、非盟等国际组织加强与发展中国家的国际合作。通过参与全球治理体系改革与建设，推动建设相互尊重、公平正义、合作共赢的新型国际关系。</w:t>
      </w:r>
    </w:p>
    <w:p>
      <w:pPr>
        <w:pStyle w:val="7"/>
        <w:autoSpaceDE w:val="0"/>
        <w:autoSpaceDN w:val="0"/>
        <w:adjustRightInd w:val="0"/>
        <w:spacing w:line="360" w:lineRule="auto"/>
        <w:textAlignment w:val="center"/>
        <w:rPr>
          <w:b/>
          <w:kern w:val="0"/>
          <w:szCs w:val="24"/>
          <w:lang w:val="zh-CN"/>
        </w:rPr>
      </w:pPr>
      <w:r>
        <w:rPr>
          <w:b/>
          <w:kern w:val="0"/>
          <w:szCs w:val="24"/>
          <w:lang w:val="zh-CN"/>
        </w:rPr>
        <w:t>三、探究题（本题18分）</w:t>
      </w:r>
    </w:p>
    <w:p>
      <w:pPr>
        <w:pStyle w:val="7"/>
        <w:autoSpaceDE w:val="0"/>
        <w:autoSpaceDN w:val="0"/>
        <w:adjustRightInd w:val="0"/>
        <w:spacing w:line="360" w:lineRule="auto"/>
        <w:ind w:left="420" w:hanging="420"/>
        <w:textAlignment w:val="center"/>
        <w:rPr>
          <w:kern w:val="0"/>
          <w:szCs w:val="24"/>
          <w:lang w:val="zh-CN"/>
        </w:rPr>
      </w:pPr>
      <w:r>
        <w:rPr>
          <w:kern w:val="0"/>
          <w:szCs w:val="24"/>
          <w:lang w:val="zh-CN"/>
        </w:rPr>
        <w:t>37．（1）保护知识产权，尊重知识、尊重创造，有利于激发人们创新创造的热情，为开放发展提供动力；有助于形成以技术、品牌、质量、服务为核心的出口竞争新优势，推动对外经济发展方式转变。有利于内外联动，形成国际经济技术合作和竞争新优势，推动经济全球化深入发展。</w:t>
      </w:r>
    </w:p>
    <w:p>
      <w:pPr>
        <w:pStyle w:val="7"/>
        <w:autoSpaceDE w:val="0"/>
        <w:autoSpaceDN w:val="0"/>
        <w:adjustRightInd w:val="0"/>
        <w:spacing w:line="360" w:lineRule="auto"/>
        <w:ind w:left="420" w:hanging="420"/>
        <w:textAlignment w:val="center"/>
        <w:rPr>
          <w:kern w:val="0"/>
          <w:szCs w:val="24"/>
          <w:lang w:val="zh-CN"/>
        </w:rPr>
      </w:pPr>
      <w:r>
        <w:rPr>
          <w:rFonts w:hint="eastAsia"/>
          <w:kern w:val="0"/>
          <w:szCs w:val="24"/>
          <w:lang w:val="zh-CN"/>
        </w:rPr>
        <w:t xml:space="preserve">   </w:t>
      </w:r>
      <w:r>
        <w:rPr>
          <w:kern w:val="0"/>
          <w:szCs w:val="24"/>
          <w:lang w:val="zh-CN"/>
        </w:rPr>
        <w:t>（2）全面依法治国是中国特色社会主义的本质要求和重要保障。保护知识产权需要立法机关根据社会发展和实践的需要，健全保护知识产权的法律制度体系。司法机关要公正司法，加强对知识产权的司法保护；政府要坚持依法行政，提高知识产权保护的行政执法能力和水平</w:t>
      </w:r>
      <w:r>
        <w:rPr>
          <w:rFonts w:hint="eastAsia"/>
          <w:kern w:val="0"/>
          <w:szCs w:val="24"/>
          <w:lang w:val="zh-CN"/>
        </w:rPr>
        <w:t>。</w:t>
      </w:r>
    </w:p>
    <w:p>
      <w:pPr>
        <w:pStyle w:val="7"/>
        <w:autoSpaceDE w:val="0"/>
        <w:autoSpaceDN w:val="0"/>
        <w:adjustRightInd w:val="0"/>
        <w:spacing w:line="360" w:lineRule="auto"/>
        <w:ind w:left="420" w:hanging="420"/>
        <w:textAlignment w:val="center"/>
        <w:rPr>
          <w:kern w:val="0"/>
          <w:szCs w:val="24"/>
          <w:lang w:val="zh-CN"/>
        </w:rPr>
      </w:pPr>
      <w:r>
        <w:rPr>
          <w:rFonts w:hint="eastAsia"/>
          <w:kern w:val="0"/>
          <w:szCs w:val="24"/>
          <w:lang w:val="zh-CN"/>
        </w:rPr>
        <w:t xml:space="preserve">   </w:t>
      </w:r>
      <w:r>
        <w:rPr>
          <w:kern w:val="0"/>
          <w:szCs w:val="24"/>
          <w:lang w:val="zh-CN"/>
        </w:rPr>
        <w:t>（3）内容要点：</w:t>
      </w:r>
    </w:p>
    <w:p>
      <w:pPr>
        <w:pStyle w:val="7"/>
        <w:autoSpaceDE w:val="0"/>
        <w:autoSpaceDN w:val="0"/>
        <w:adjustRightInd w:val="0"/>
        <w:spacing w:line="360" w:lineRule="auto"/>
        <w:ind w:left="420" w:hanging="420"/>
        <w:textAlignment w:val="center"/>
        <w:rPr>
          <w:rFonts w:ascii="楷体" w:hAnsi="楷体" w:eastAsia="楷体"/>
          <w:kern w:val="0"/>
          <w:szCs w:val="24"/>
          <w:lang w:val="zh-CN"/>
        </w:rPr>
      </w:pPr>
      <w:r>
        <w:rPr>
          <w:rFonts w:hint="eastAsia" w:ascii="楷体" w:hAnsi="楷体" w:eastAsia="楷体"/>
          <w:kern w:val="0"/>
          <w:szCs w:val="24"/>
          <w:lang w:val="zh-CN"/>
        </w:rPr>
        <w:tab/>
      </w:r>
      <w:r>
        <w:rPr>
          <w:rFonts w:hint="eastAsia" w:ascii="楷体" w:hAnsi="楷体" w:eastAsia="楷体"/>
          <w:kern w:val="0"/>
          <w:szCs w:val="24"/>
          <w:lang w:val="zh-CN"/>
        </w:rPr>
        <w:t xml:space="preserve">    </w:t>
      </w:r>
      <w:r>
        <w:rPr>
          <w:rFonts w:ascii="楷体" w:hAnsi="楷体" w:eastAsia="楷体"/>
          <w:kern w:val="0"/>
          <w:szCs w:val="24"/>
          <w:lang w:val="zh-CN"/>
        </w:rPr>
        <w:t>实践是认识的基础。随着实践活动的发展，知识的价值越来越得到人们的尊重。但由于受各种条件的限制，当前仍然存在知识产权观念淡薄的现象。</w:t>
      </w:r>
    </w:p>
    <w:p>
      <w:pPr>
        <w:pStyle w:val="7"/>
        <w:autoSpaceDE w:val="0"/>
        <w:autoSpaceDN w:val="0"/>
        <w:adjustRightInd w:val="0"/>
        <w:spacing w:line="360" w:lineRule="auto"/>
        <w:ind w:left="420" w:hanging="420"/>
        <w:textAlignment w:val="center"/>
        <w:rPr>
          <w:rFonts w:ascii="楷体" w:hAnsi="楷体" w:eastAsia="楷体"/>
          <w:kern w:val="0"/>
          <w:szCs w:val="24"/>
          <w:lang w:val="zh-CN"/>
        </w:rPr>
      </w:pPr>
      <w:r>
        <w:rPr>
          <w:rFonts w:hint="eastAsia" w:ascii="楷体" w:hAnsi="楷体" w:eastAsia="楷体"/>
          <w:kern w:val="0"/>
          <w:szCs w:val="24"/>
          <w:lang w:val="zh-CN"/>
        </w:rPr>
        <w:tab/>
      </w:r>
      <w:r>
        <w:rPr>
          <w:rFonts w:hint="eastAsia" w:ascii="楷体" w:hAnsi="楷体" w:eastAsia="楷体"/>
          <w:kern w:val="0"/>
          <w:szCs w:val="24"/>
          <w:lang w:val="zh-CN"/>
        </w:rPr>
        <w:t xml:space="preserve">    </w:t>
      </w:r>
      <w:r>
        <w:rPr>
          <w:rFonts w:ascii="楷体" w:hAnsi="楷体" w:eastAsia="楷体"/>
          <w:kern w:val="0"/>
          <w:szCs w:val="24"/>
          <w:lang w:val="zh-CN"/>
        </w:rPr>
        <w:t>教育具有选择、传递、创造文化的特定功能。学校可以通过开设相关课程等，普及知识产权知识加强对保护知识产权重要意义的宣传，加强诚实守信传统美德和创造创新精神教育，营造尊重知识、崇尚创新、诚信守法的文化氛围。同时要鼓励学生积极参加社会实践活动，在实践中深化对智力劳动重要性的认识，培养文化创新意识，自觉养成保护知识产权的行为习惯</w:t>
      </w:r>
      <w:r>
        <w:rPr>
          <w:rFonts w:hint="eastAsia" w:ascii="楷体" w:hAnsi="楷体" w:eastAsia="楷体"/>
          <w:kern w:val="0"/>
          <w:szCs w:val="24"/>
          <w:lang w:val="zh-CN"/>
        </w:rPr>
        <w:t>。</w:t>
      </w:r>
    </w:p>
    <w:sectPr>
      <w:headerReference r:id="rId5" w:type="first"/>
      <w:headerReference r:id="rId3" w:type="default"/>
      <w:footerReference r:id="rId6" w:type="default"/>
      <w:headerReference r:id="rId4"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 w:name="隶书">
    <w:altName w:val="宋体"/>
    <w:panose1 w:val="0201050906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791" w:y="138"/>
      <w:pBdr>
        <w:top w:val="none" w:color="auto" w:sz="0" w:space="0"/>
        <w:left w:val="none" w:color="auto" w:sz="0" w:space="0"/>
        <w:bottom w:val="none" w:color="auto" w:sz="0" w:space="0"/>
        <w:right w:val="none" w:color="auto" w:sz="0" w:space="0"/>
      </w:pBdr>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2"/>
      <w:framePr w:wrap="around" w:vAnchor="text" w:hAnchor="margin" w:xAlign="center" w:y="1"/>
      <w:pBdr>
        <w:top w:val="none" w:color="auto" w:sz="0" w:space="0"/>
        <w:left w:val="none" w:color="auto" w:sz="0" w:space="0"/>
        <w:bottom w:val="none" w:color="auto" w:sz="0" w:space="0"/>
        <w:right w:val="none" w:color="auto" w:sz="0" w:space="0"/>
      </w:pBdr>
      <w:ind w:firstLine="360"/>
      <w:jc w:val="center"/>
      <w:rPr>
        <w:rStyle w:val="6"/>
      </w:rPr>
    </w:pPr>
    <w:r>
      <w:rPr>
        <w:rFonts w:hint="eastAsia"/>
      </w:rPr>
      <w:t>博源</w:t>
    </w:r>
    <w:r>
      <w:rPr>
        <w:rFonts w:hint="eastAsia"/>
        <w:lang w:eastAsia="zh-CN"/>
      </w:rPr>
      <w:t>领航</w:t>
    </w:r>
    <w:r>
      <w:rPr>
        <w:rFonts w:hint="eastAsia"/>
      </w:rPr>
      <w:t>教育网址：www.boyuan</w:t>
    </w:r>
    <w:r>
      <w:rPr>
        <w:rFonts w:hint="eastAsia"/>
        <w:lang w:eastAsia="zh-CN"/>
      </w:rPr>
      <w:t>100</w:t>
    </w:r>
    <w:r>
      <w:rPr>
        <w:rFonts w:hint="eastAsia"/>
      </w:rPr>
      <w:t>.c</w:t>
    </w:r>
    <w:r>
      <w:rPr>
        <w:rFonts w:hint="eastAsia"/>
        <w:lang w:eastAsia="zh-CN"/>
      </w:rPr>
      <w:t>n</w:t>
    </w:r>
    <w:r>
      <w:rPr>
        <w:rFonts w:hint="eastAsia"/>
        <w:lang w:val="en-US" w:eastAsia="zh-CN"/>
      </w:rPr>
      <w:t xml:space="preserve">                   </w:t>
    </w:r>
    <w:r>
      <w:rPr>
        <w:rFonts w:hint="eastAsia"/>
      </w:rPr>
      <w:t xml:space="preserve">  </w:t>
    </w:r>
    <w:r>
      <w:rPr>
        <w:rFonts w:hint="eastAsia" w:ascii="Microsoft JhengHei" w:hAnsi="Microsoft JhengHei"/>
        <w:color w:val="0072BC"/>
      </w:rPr>
      <w:t xml:space="preserve">   </w:t>
    </w:r>
    <w:r>
      <w:rPr>
        <w:rFonts w:hint="eastAsia" w:ascii="Microsoft JhengHei" w:hAnsi="Microsoft JhengHei"/>
        <w:color w:val="0072BC"/>
        <w:lang w:val="en-US" w:eastAsia="zh-CN"/>
      </w:rPr>
      <w:t xml:space="preserve">  </w:t>
    </w:r>
    <w:r>
      <w:rPr>
        <w:rFonts w:hint="eastAsia" w:ascii="Microsoft JhengHei" w:hAnsi="Microsoft JhengHei" w:eastAsia="Microsoft JhengHei"/>
        <w:color w:val="0072BC"/>
      </w:rPr>
      <w:t>中国领先的中小学教育品牌</w:t>
    </w:r>
  </w:p>
  <w:p>
    <w:pPr>
      <w:pStyle w:val="2"/>
    </w:pPr>
  </w:p>
  <w:p>
    <w:pPr>
      <w:pStyle w:val="2"/>
    </w:pPr>
    <w:r>
      <w:rPr>
        <w:sz w:val="18"/>
      </w:rPr>
      <w:pict>
        <v:shape id="_x0000_s2051" o:spid="_x0000_s2051" o:spt="202" type="#_x0000_t202" style="position:absolute;left:0pt;margin-top:0pt;height:144pt;width:144pt;mso-position-horizontal:center;mso-position-horizontal-relative:margin;mso-wrap-style:none;z-index:50331852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rPr>
      <w:pict>
        <v:shape id="_x0000_i1030" o:spt="75" alt="G:\资料出书\微信图片_20190903204051.jpg微信图片_20190903204051" type="#_x0000_t75" style="height:48.3pt;width:64.05pt;" filled="f" o:preferrelative="t" stroked="f" coordsize="21600,21600">
          <v:path/>
          <v:fill on="f" focussize="0,0"/>
          <v:stroke on="f"/>
          <v:imagedata r:id="rId1" o:title=""/>
          <o:lock v:ext="edit" aspectratio="t"/>
          <w10:wrap type="none"/>
          <w10:anchorlock/>
        </v:shape>
      </w:pict>
    </w:r>
    <w:r>
      <w:rPr>
        <w:rFonts w:hint="eastAsia" w:ascii="隶书" w:eastAsia="隶书"/>
        <w:b/>
        <w:sz w:val="24"/>
        <w:szCs w:val="24"/>
      </w:rPr>
      <w:t>博源教育</w:t>
    </w:r>
    <w:r>
      <w:rPr>
        <w:rFonts w:hint="eastAsia"/>
      </w:rPr>
      <w:t xml:space="preserve">                </w:t>
    </w:r>
    <w:r>
      <w:rPr>
        <w:rFonts w:hint="eastAsia"/>
        <w:lang w:val="en-US" w:eastAsia="zh-CN"/>
      </w:rPr>
      <w:t xml:space="preserve">                      </w:t>
    </w:r>
    <w:r>
      <w:rPr>
        <w:rFonts w:hint="eastAsia"/>
      </w:rPr>
      <w:t xml:space="preserve"> </w:t>
    </w:r>
    <w:r>
      <w:rPr>
        <w:rFonts w:hint="eastAsia" w:ascii="宋体" w:hAnsi="宋体"/>
        <w:sz w:val="21"/>
        <w:szCs w:val="21"/>
      </w:rPr>
      <w:t>全国领先的个性化教育品牌</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2" o:spid="_x0000_s2050" o:spt="136" type="#_x0000_t136" style="position:absolute;left:0pt;height:24.75pt;width:216.75pt;mso-position-horizontal:center;mso-position-horizontal-relative:margin;mso-position-vertical:center;mso-position-vertical-relative:margin;rotation:20643840f;z-index:-1024;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1" o:spid="_x0000_s2049" o:spt="136" type="#_x0000_t136" style="position:absolute;left:0pt;height:24.75pt;width:216.75pt;mso-position-horizontal:center;mso-position-horizontal-relative:margin;mso-position-vertical:center;mso-position-vertical-relative:margin;rotation:20643840f;z-index:-1024;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87C"/>
    <w:rsid w:val="000D42FF"/>
    <w:rsid w:val="000D7A03"/>
    <w:rsid w:val="00133DB6"/>
    <w:rsid w:val="001463EE"/>
    <w:rsid w:val="00203B49"/>
    <w:rsid w:val="002D086D"/>
    <w:rsid w:val="003C5F59"/>
    <w:rsid w:val="0042767C"/>
    <w:rsid w:val="004D0AB6"/>
    <w:rsid w:val="007E6D84"/>
    <w:rsid w:val="0084776D"/>
    <w:rsid w:val="008B120B"/>
    <w:rsid w:val="008E423D"/>
    <w:rsid w:val="008E68D1"/>
    <w:rsid w:val="00A523DD"/>
    <w:rsid w:val="00C1003A"/>
    <w:rsid w:val="00C445DE"/>
    <w:rsid w:val="00D26D9A"/>
    <w:rsid w:val="00DF4A3A"/>
    <w:rsid w:val="00DF4F0E"/>
    <w:rsid w:val="00FE087C"/>
    <w:rsid w:val="1B99471D"/>
    <w:rsid w:val="24A9439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dukj\Doc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Doc11</Template>
  <Company>Microsoft</Company>
  <Pages>14</Pages>
  <Words>1394</Words>
  <Characters>7947</Characters>
  <Lines>66</Lines>
  <Paragraphs>18</Paragraphs>
  <TotalTime>0</TotalTime>
  <ScaleCrop>false</ScaleCrop>
  <LinksUpToDate>false</LinksUpToDate>
  <CharactersWithSpaces>9323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2019-06-11T03:23:00Z</dcterms:created>
  <dc:creator>微软用户</dc:creator>
  <cp:lastModifiedBy>c</cp:lastModifiedBy>
  <dcterms:modified xsi:type="dcterms:W3CDTF">2019-12-25T14:44:30Z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