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DE" w:rsidRDefault="00846FDE" w:rsidP="00846FDE">
      <w:pPr>
        <w:jc w:val="center"/>
        <w:rPr>
          <w:rFonts w:ascii="微软雅黑" w:eastAsia="微软雅黑" w:hAnsi="微软雅黑"/>
          <w:sz w:val="36"/>
          <w:szCs w:val="36"/>
        </w:rPr>
      </w:pPr>
      <w:r w:rsidRPr="008F3FCE">
        <w:rPr>
          <w:rFonts w:ascii="微软雅黑" w:eastAsia="微软雅黑" w:hAnsi="微软雅黑"/>
          <w:sz w:val="36"/>
          <w:szCs w:val="36"/>
        </w:rPr>
        <w:t>注册商标的流程及费用</w:t>
      </w:r>
    </w:p>
    <w:p w:rsidR="00846FDE" w:rsidRPr="0094575A" w:rsidRDefault="00846FDE" w:rsidP="00846FDE">
      <w:pPr>
        <w:rPr>
          <w:rFonts w:ascii="微软雅黑" w:eastAsia="微软雅黑" w:hAnsi="微软雅黑"/>
          <w:sz w:val="36"/>
          <w:szCs w:val="36"/>
        </w:rPr>
      </w:pPr>
      <w:r w:rsidRPr="008F3FCE">
        <w:rPr>
          <w:rFonts w:ascii="微软雅黑" w:eastAsia="微软雅黑" w:hAnsi="微软雅黑" w:hint="eastAsia"/>
          <w:b/>
          <w:sz w:val="24"/>
          <w:szCs w:val="24"/>
        </w:rPr>
        <w:t>注册方式的选择：</w:t>
      </w:r>
    </w:p>
    <w:p w:rsidR="00846FDE" w:rsidRPr="008F3FCE" w:rsidRDefault="00846FDE" w:rsidP="00846FDE">
      <w:pPr>
        <w:rPr>
          <w:rFonts w:ascii="微软雅黑" w:eastAsia="微软雅黑" w:hAnsi="微软雅黑"/>
          <w:sz w:val="24"/>
          <w:szCs w:val="24"/>
        </w:rPr>
      </w:pPr>
      <w:r w:rsidRPr="008F3FCE">
        <w:rPr>
          <w:rFonts w:ascii="微软雅黑" w:eastAsia="微软雅黑" w:hAnsi="微软雅黑" w:hint="eastAsia"/>
          <w:sz w:val="24"/>
          <w:szCs w:val="24"/>
        </w:rPr>
        <w:t>1、一种是自己到国家商标总局（办公地在北京）办理商标注册事宜（中国商标法允许本国公民直接向国家工商行政管理总局商标局申请商标注册申请）。</w:t>
      </w:r>
    </w:p>
    <w:p w:rsidR="00846FDE" w:rsidRDefault="00846FDE" w:rsidP="00846FDE">
      <w:pPr>
        <w:rPr>
          <w:rFonts w:ascii="微软雅黑" w:eastAsia="微软雅黑" w:hAnsi="微软雅黑"/>
          <w:sz w:val="24"/>
          <w:szCs w:val="24"/>
        </w:rPr>
      </w:pPr>
      <w:r w:rsidRPr="008F3FCE">
        <w:rPr>
          <w:rFonts w:ascii="微软雅黑" w:eastAsia="微软雅黑" w:hAnsi="微软雅黑"/>
          <w:sz w:val="24"/>
          <w:szCs w:val="24"/>
        </w:rPr>
        <w:t>2</w:t>
      </w:r>
      <w:r w:rsidRPr="008F3FCE">
        <w:rPr>
          <w:rFonts w:ascii="微软雅黑" w:eastAsia="微软雅黑" w:hAnsi="微软雅黑" w:hint="eastAsia"/>
          <w:sz w:val="24"/>
          <w:szCs w:val="24"/>
        </w:rPr>
        <w:t>、另一种方式是委托一家经验丰富的商标代理组织来向您提供商标代理服务。</w:t>
      </w:r>
    </w:p>
    <w:tbl>
      <w:tblPr>
        <w:tblStyle w:val="a6"/>
        <w:tblW w:w="9999" w:type="dxa"/>
        <w:tblInd w:w="-365" w:type="dxa"/>
        <w:tblLayout w:type="fixed"/>
        <w:tblLook w:val="04A0" w:firstRow="1" w:lastRow="0" w:firstColumn="1" w:lastColumn="0" w:noHBand="0" w:noVBand="1"/>
      </w:tblPr>
      <w:tblGrid>
        <w:gridCol w:w="720"/>
        <w:gridCol w:w="2192"/>
        <w:gridCol w:w="4536"/>
        <w:gridCol w:w="2551"/>
      </w:tblGrid>
      <w:tr w:rsidR="00846FDE" w:rsidTr="00960204">
        <w:tc>
          <w:tcPr>
            <w:tcW w:w="720"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hint="eastAsia"/>
                <w:b/>
                <w:color w:val="0070C0"/>
                <w:sz w:val="20"/>
                <w:szCs w:val="20"/>
              </w:rPr>
              <w:t>步骤</w:t>
            </w:r>
          </w:p>
        </w:tc>
        <w:tc>
          <w:tcPr>
            <w:tcW w:w="2192"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hint="eastAsia"/>
                <w:b/>
                <w:color w:val="0070C0"/>
                <w:sz w:val="20"/>
                <w:szCs w:val="20"/>
              </w:rPr>
              <w:t>流程</w:t>
            </w:r>
          </w:p>
        </w:tc>
        <w:tc>
          <w:tcPr>
            <w:tcW w:w="4536"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hint="eastAsia"/>
                <w:b/>
                <w:color w:val="0070C0"/>
                <w:sz w:val="20"/>
                <w:szCs w:val="20"/>
              </w:rPr>
              <w:t>准备资料</w:t>
            </w:r>
          </w:p>
        </w:tc>
        <w:tc>
          <w:tcPr>
            <w:tcW w:w="2551"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hint="eastAsia"/>
                <w:b/>
                <w:color w:val="0070C0"/>
                <w:sz w:val="20"/>
                <w:szCs w:val="20"/>
              </w:rPr>
              <w:t>备注</w:t>
            </w:r>
          </w:p>
        </w:tc>
      </w:tr>
      <w:tr w:rsidR="00846FDE" w:rsidTr="00960204">
        <w:tc>
          <w:tcPr>
            <w:tcW w:w="720"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b/>
                <w:color w:val="0070C0"/>
                <w:sz w:val="20"/>
                <w:szCs w:val="20"/>
              </w:rPr>
              <w:t>Step1</w:t>
            </w:r>
          </w:p>
        </w:tc>
        <w:tc>
          <w:tcPr>
            <w:tcW w:w="2192" w:type="dxa"/>
          </w:tcPr>
          <w:p w:rsidR="00846FDE" w:rsidRDefault="00846FDE" w:rsidP="00960204">
            <w:pPr>
              <w:rPr>
                <w:rFonts w:ascii="微软雅黑" w:eastAsia="微软雅黑" w:hAnsi="微软雅黑"/>
                <w:sz w:val="24"/>
                <w:szCs w:val="24"/>
              </w:rPr>
            </w:pPr>
            <w:r w:rsidRPr="005C4A69">
              <w:rPr>
                <w:rFonts w:ascii="微软雅黑" w:eastAsia="微软雅黑" w:hAnsi="微软雅黑" w:hint="eastAsia"/>
                <w:sz w:val="24"/>
                <w:szCs w:val="24"/>
              </w:rPr>
              <w:t>确定商标的使用范围</w:t>
            </w:r>
          </w:p>
        </w:tc>
        <w:tc>
          <w:tcPr>
            <w:tcW w:w="4536" w:type="dxa"/>
          </w:tcPr>
          <w:p w:rsidR="00846FDE" w:rsidRDefault="00846FDE" w:rsidP="00960204">
            <w:pPr>
              <w:rPr>
                <w:rFonts w:ascii="微软雅黑" w:eastAsia="微软雅黑" w:hAnsi="微软雅黑"/>
                <w:sz w:val="24"/>
                <w:szCs w:val="24"/>
              </w:rPr>
            </w:pPr>
            <w:r w:rsidRPr="005C4A69">
              <w:rPr>
                <w:rFonts w:ascii="微软雅黑" w:eastAsia="微软雅黑" w:hAnsi="微软雅黑" w:hint="eastAsia"/>
                <w:sz w:val="24"/>
                <w:szCs w:val="24"/>
              </w:rPr>
              <w:t>商标分45大类</w:t>
            </w:r>
            <w:r>
              <w:rPr>
                <w:rFonts w:ascii="微软雅黑" w:eastAsia="微软雅黑" w:hAnsi="微软雅黑" w:hint="eastAsia"/>
                <w:sz w:val="24"/>
                <w:szCs w:val="24"/>
              </w:rPr>
              <w:t>(</w:t>
            </w:r>
            <w:r w:rsidRPr="005C4A69">
              <w:rPr>
                <w:rFonts w:ascii="微软雅黑" w:eastAsia="微软雅黑" w:hAnsi="微软雅黑" w:hint="eastAsia"/>
                <w:sz w:val="24"/>
                <w:szCs w:val="24"/>
              </w:rPr>
              <w:t>其中，商品34个类，服务项目11个类</w:t>
            </w:r>
            <w:r>
              <w:rPr>
                <w:rFonts w:ascii="微软雅黑" w:eastAsia="微软雅黑" w:hAnsi="微软雅黑" w:hint="eastAsia"/>
                <w:sz w:val="24"/>
                <w:szCs w:val="24"/>
              </w:rPr>
              <w:t>)</w:t>
            </w:r>
            <w:r w:rsidRPr="005C4A69">
              <w:rPr>
                <w:rFonts w:ascii="微软雅黑" w:eastAsia="微软雅黑" w:hAnsi="微软雅黑" w:hint="eastAsia"/>
                <w:sz w:val="24"/>
                <w:szCs w:val="24"/>
              </w:rPr>
              <w:t>，每个大类下再分小类，要确定注册商标的具体使用范围和产品名。</w:t>
            </w:r>
          </w:p>
        </w:tc>
        <w:tc>
          <w:tcPr>
            <w:tcW w:w="2551" w:type="dxa"/>
          </w:tcPr>
          <w:p w:rsidR="00846FDE" w:rsidRDefault="00846FDE" w:rsidP="00960204">
            <w:pPr>
              <w:rPr>
                <w:rFonts w:ascii="微软雅黑" w:eastAsia="微软雅黑" w:hAnsi="微软雅黑"/>
                <w:sz w:val="24"/>
                <w:szCs w:val="24"/>
              </w:rPr>
            </w:pPr>
          </w:p>
        </w:tc>
      </w:tr>
      <w:tr w:rsidR="00846FDE" w:rsidTr="00960204">
        <w:tc>
          <w:tcPr>
            <w:tcW w:w="720"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b/>
                <w:color w:val="0070C0"/>
                <w:sz w:val="20"/>
                <w:szCs w:val="20"/>
              </w:rPr>
              <w:t>Step2</w:t>
            </w:r>
          </w:p>
        </w:tc>
        <w:tc>
          <w:tcPr>
            <w:tcW w:w="2192" w:type="dxa"/>
          </w:tcPr>
          <w:p w:rsidR="00846FDE" w:rsidRDefault="00846FDE" w:rsidP="00960204">
            <w:pPr>
              <w:rPr>
                <w:rFonts w:ascii="微软雅黑" w:eastAsia="微软雅黑" w:hAnsi="微软雅黑"/>
                <w:sz w:val="24"/>
                <w:szCs w:val="24"/>
              </w:rPr>
            </w:pPr>
            <w:r w:rsidRPr="005C4A69">
              <w:rPr>
                <w:rFonts w:ascii="微软雅黑" w:eastAsia="微软雅黑" w:hAnsi="微软雅黑" w:hint="eastAsia"/>
                <w:sz w:val="24"/>
                <w:szCs w:val="24"/>
              </w:rPr>
              <w:t>提前设计好要注册的商标</w:t>
            </w:r>
          </w:p>
        </w:tc>
        <w:tc>
          <w:tcPr>
            <w:tcW w:w="4536" w:type="dxa"/>
          </w:tcPr>
          <w:p w:rsidR="00846FDE" w:rsidRDefault="00846FDE" w:rsidP="00960204">
            <w:pPr>
              <w:rPr>
                <w:rFonts w:ascii="微软雅黑" w:eastAsia="微软雅黑" w:hAnsi="微软雅黑"/>
                <w:sz w:val="24"/>
                <w:szCs w:val="24"/>
              </w:rPr>
            </w:pPr>
            <w:r w:rsidRPr="005C4A69">
              <w:rPr>
                <w:rFonts w:ascii="微软雅黑" w:eastAsia="微软雅黑" w:hAnsi="微软雅黑" w:hint="eastAsia"/>
                <w:sz w:val="24"/>
                <w:szCs w:val="24"/>
              </w:rPr>
              <w:t>包括商标图案、中文和英文的名字。</w:t>
            </w:r>
          </w:p>
        </w:tc>
        <w:tc>
          <w:tcPr>
            <w:tcW w:w="2551" w:type="dxa"/>
          </w:tcPr>
          <w:p w:rsidR="00846FDE" w:rsidRDefault="00846FDE" w:rsidP="00960204">
            <w:pPr>
              <w:rPr>
                <w:rFonts w:ascii="微软雅黑" w:eastAsia="微软雅黑" w:hAnsi="微软雅黑"/>
                <w:sz w:val="24"/>
                <w:szCs w:val="24"/>
              </w:rPr>
            </w:pPr>
          </w:p>
        </w:tc>
      </w:tr>
      <w:tr w:rsidR="00846FDE" w:rsidTr="00960204">
        <w:tc>
          <w:tcPr>
            <w:tcW w:w="720"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b/>
                <w:color w:val="0070C0"/>
                <w:sz w:val="20"/>
                <w:szCs w:val="20"/>
              </w:rPr>
              <w:t>Step3</w:t>
            </w:r>
          </w:p>
        </w:tc>
        <w:tc>
          <w:tcPr>
            <w:tcW w:w="2192" w:type="dxa"/>
          </w:tcPr>
          <w:p w:rsidR="00846FDE" w:rsidRDefault="00846FDE" w:rsidP="00960204">
            <w:pPr>
              <w:rPr>
                <w:rFonts w:ascii="微软雅黑" w:eastAsia="微软雅黑" w:hAnsi="微软雅黑"/>
                <w:sz w:val="24"/>
                <w:szCs w:val="24"/>
              </w:rPr>
            </w:pPr>
            <w:r>
              <w:rPr>
                <w:rFonts w:ascii="微软雅黑" w:eastAsia="微软雅黑" w:hAnsi="微软雅黑"/>
                <w:sz w:val="24"/>
                <w:szCs w:val="24"/>
              </w:rPr>
              <w:t>递交申请</w:t>
            </w:r>
          </w:p>
        </w:tc>
        <w:tc>
          <w:tcPr>
            <w:tcW w:w="4536" w:type="dxa"/>
          </w:tcPr>
          <w:p w:rsidR="00846FDE" w:rsidRPr="007A10DF" w:rsidRDefault="00846FDE" w:rsidP="00960204">
            <w:pPr>
              <w:rPr>
                <w:rFonts w:ascii="微软雅黑" w:eastAsia="微软雅黑" w:hAnsi="微软雅黑"/>
                <w:sz w:val="24"/>
                <w:szCs w:val="24"/>
              </w:rPr>
            </w:pPr>
            <w:r w:rsidRPr="007A10DF">
              <w:rPr>
                <w:rFonts w:ascii="微软雅黑" w:eastAsia="微软雅黑" w:hAnsi="微软雅黑" w:hint="eastAsia"/>
                <w:sz w:val="24"/>
                <w:szCs w:val="24"/>
              </w:rPr>
              <w:t>(1</w:t>
            </w:r>
            <w:proofErr w:type="gramStart"/>
            <w:r w:rsidRPr="007A10DF">
              <w:rPr>
                <w:rFonts w:ascii="微软雅黑" w:eastAsia="微软雅黑" w:hAnsi="微软雅黑" w:hint="eastAsia"/>
                <w:sz w:val="24"/>
                <w:szCs w:val="24"/>
              </w:rPr>
              <w:t>)</w:t>
            </w:r>
            <w:r>
              <w:rPr>
                <w:rFonts w:ascii="微软雅黑" w:eastAsia="微软雅黑" w:hAnsi="微软雅黑" w:hint="eastAsia"/>
                <w:sz w:val="24"/>
                <w:szCs w:val="24"/>
              </w:rPr>
              <w:t>自然人名义申请</w:t>
            </w:r>
            <w:proofErr w:type="gramEnd"/>
            <w:r>
              <w:rPr>
                <w:rFonts w:ascii="微软雅黑" w:eastAsia="微软雅黑" w:hAnsi="微软雅黑" w:hint="eastAsia"/>
                <w:sz w:val="24"/>
                <w:szCs w:val="24"/>
              </w:rPr>
              <w:t>：</w:t>
            </w:r>
            <w:r w:rsidRPr="007A10DF">
              <w:rPr>
                <w:rFonts w:ascii="微软雅黑" w:eastAsia="微软雅黑" w:hAnsi="微软雅黑" w:hint="eastAsia"/>
                <w:sz w:val="24"/>
                <w:szCs w:val="24"/>
              </w:rPr>
              <w:t>需出示您身份</w:t>
            </w:r>
            <w:r>
              <w:rPr>
                <w:rFonts w:ascii="微软雅黑" w:eastAsia="微软雅黑" w:hAnsi="微软雅黑" w:hint="eastAsia"/>
                <w:sz w:val="24"/>
                <w:szCs w:val="24"/>
              </w:rPr>
              <w:t>证及递交个体工商户、个人合伙等经营主体的营业执照复印件。企业名义申请：</w:t>
            </w:r>
            <w:r w:rsidRPr="007A10DF">
              <w:rPr>
                <w:rFonts w:ascii="微软雅黑" w:eastAsia="微软雅黑" w:hAnsi="微软雅黑" w:hint="eastAsia"/>
                <w:sz w:val="24"/>
                <w:szCs w:val="24"/>
              </w:rPr>
              <w:t>需出示企业《营业执照》副本及提供经发证机关签章的《营业执照》复印件。盖有单位公章及个人签字的填写完整的商标注册申请书。</w:t>
            </w:r>
          </w:p>
          <w:p w:rsidR="00846FDE" w:rsidRDefault="00846FDE" w:rsidP="00960204">
            <w:pPr>
              <w:rPr>
                <w:rFonts w:ascii="微软雅黑" w:eastAsia="微软雅黑" w:hAnsi="微软雅黑"/>
                <w:sz w:val="24"/>
                <w:szCs w:val="24"/>
              </w:rPr>
            </w:pPr>
            <w:r w:rsidRPr="007A10DF">
              <w:rPr>
                <w:rFonts w:ascii="微软雅黑" w:eastAsia="微软雅黑" w:hAnsi="微软雅黑" w:hint="eastAsia"/>
                <w:sz w:val="24"/>
                <w:szCs w:val="24"/>
              </w:rPr>
              <w:t>(2</w:t>
            </w:r>
            <w:proofErr w:type="gramStart"/>
            <w:r w:rsidRPr="007A10DF">
              <w:rPr>
                <w:rFonts w:ascii="微软雅黑" w:eastAsia="微软雅黑" w:hAnsi="微软雅黑" w:hint="eastAsia"/>
                <w:sz w:val="24"/>
                <w:szCs w:val="24"/>
              </w:rPr>
              <w:t>)清晰的黑白商标图样10张</w:t>
            </w:r>
            <w:proofErr w:type="gramEnd"/>
            <w:r w:rsidRPr="007A10DF">
              <w:rPr>
                <w:rFonts w:ascii="微软雅黑" w:eastAsia="微软雅黑" w:hAnsi="微软雅黑" w:hint="eastAsia"/>
                <w:sz w:val="24"/>
                <w:szCs w:val="24"/>
              </w:rPr>
              <w:t>(指定颜色的彩色商标，应交着色图样10张，黑白</w:t>
            </w:r>
            <w:r w:rsidRPr="007A10DF">
              <w:rPr>
                <w:rFonts w:ascii="微软雅黑" w:eastAsia="微软雅黑" w:hAnsi="微软雅黑" w:hint="eastAsia"/>
                <w:sz w:val="24"/>
                <w:szCs w:val="24"/>
              </w:rPr>
              <w:lastRenderedPageBreak/>
              <w:t>墨稿2张)</w:t>
            </w:r>
            <w:r>
              <w:rPr>
                <w:rFonts w:ascii="微软雅黑" w:eastAsia="微软雅黑" w:hAnsi="微软雅黑" w:hint="eastAsia"/>
                <w:sz w:val="24"/>
                <w:szCs w:val="24"/>
              </w:rPr>
              <w:t>。</w:t>
            </w:r>
            <w:r w:rsidRPr="007A10DF">
              <w:rPr>
                <w:rFonts w:ascii="微软雅黑" w:eastAsia="微软雅黑" w:hAnsi="微软雅黑" w:hint="eastAsia"/>
                <w:sz w:val="24"/>
                <w:szCs w:val="24"/>
              </w:rPr>
              <w:t>图样必须清晰，便于粘贴，用光洁耐用纸张或用照片代替，长和宽不大于10厘米，小于</w:t>
            </w:r>
            <w:proofErr w:type="gramStart"/>
            <w:r w:rsidRPr="007A10DF">
              <w:rPr>
                <w:rFonts w:ascii="微软雅黑" w:eastAsia="微软雅黑" w:hAnsi="微软雅黑" w:hint="eastAsia"/>
                <w:sz w:val="24"/>
                <w:szCs w:val="24"/>
              </w:rPr>
              <w:t>于</w:t>
            </w:r>
            <w:proofErr w:type="gramEnd"/>
            <w:r w:rsidRPr="007A10DF">
              <w:rPr>
                <w:rFonts w:ascii="微软雅黑" w:eastAsia="微软雅黑" w:hAnsi="微软雅黑" w:hint="eastAsia"/>
                <w:sz w:val="24"/>
                <w:szCs w:val="24"/>
              </w:rPr>
              <w:t>5厘米。商标图样方向不清的，应用箭头标明上下方。申请卷烟、雪茄烟商标，图样可以与实际使用的同样大。申请立体商标注册的，需提供能够反映该商标立体效果的清晰照片 10 张；</w:t>
            </w:r>
          </w:p>
        </w:tc>
        <w:tc>
          <w:tcPr>
            <w:tcW w:w="2551" w:type="dxa"/>
          </w:tcPr>
          <w:p w:rsidR="00846FDE" w:rsidRDefault="00846FDE" w:rsidP="00960204">
            <w:pPr>
              <w:rPr>
                <w:rFonts w:ascii="微软雅黑" w:eastAsia="微软雅黑" w:hAnsi="微软雅黑"/>
                <w:sz w:val="24"/>
                <w:szCs w:val="24"/>
              </w:rPr>
            </w:pPr>
            <w:r>
              <w:rPr>
                <w:rFonts w:ascii="微软雅黑" w:eastAsia="微软雅黑" w:hAnsi="微软雅黑" w:hint="eastAsia"/>
                <w:sz w:val="24"/>
                <w:szCs w:val="24"/>
              </w:rPr>
              <w:lastRenderedPageBreak/>
              <w:t>用人物肖像作为商标申请注册</w:t>
            </w:r>
            <w:r w:rsidRPr="004014D3">
              <w:rPr>
                <w:rFonts w:ascii="微软雅黑" w:eastAsia="微软雅黑" w:hAnsi="微软雅黑" w:hint="eastAsia"/>
                <w:sz w:val="24"/>
                <w:szCs w:val="24"/>
              </w:rPr>
              <w:t>的，必须提供肖像权人授权书并经公证机关公证。</w:t>
            </w:r>
          </w:p>
        </w:tc>
      </w:tr>
      <w:tr w:rsidR="00846FDE" w:rsidTr="00960204">
        <w:tc>
          <w:tcPr>
            <w:tcW w:w="720"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b/>
                <w:color w:val="0070C0"/>
                <w:sz w:val="20"/>
                <w:szCs w:val="20"/>
              </w:rPr>
              <w:lastRenderedPageBreak/>
              <w:t>Step4</w:t>
            </w:r>
          </w:p>
        </w:tc>
        <w:tc>
          <w:tcPr>
            <w:tcW w:w="2192" w:type="dxa"/>
          </w:tcPr>
          <w:p w:rsidR="00846FDE" w:rsidRDefault="00846FDE" w:rsidP="00960204">
            <w:pPr>
              <w:rPr>
                <w:rFonts w:ascii="微软雅黑" w:eastAsia="微软雅黑" w:hAnsi="微软雅黑"/>
                <w:sz w:val="24"/>
                <w:szCs w:val="24"/>
              </w:rPr>
            </w:pPr>
            <w:r w:rsidRPr="004014D3">
              <w:rPr>
                <w:rFonts w:ascii="微软雅黑" w:eastAsia="微软雅黑" w:hAnsi="微软雅黑" w:hint="eastAsia"/>
                <w:sz w:val="24"/>
                <w:szCs w:val="24"/>
              </w:rPr>
              <w:t>形式审查</w:t>
            </w:r>
          </w:p>
        </w:tc>
        <w:tc>
          <w:tcPr>
            <w:tcW w:w="4536" w:type="dxa"/>
          </w:tcPr>
          <w:p w:rsidR="00846FDE" w:rsidRDefault="00846FDE" w:rsidP="00960204">
            <w:pPr>
              <w:rPr>
                <w:rFonts w:ascii="微软雅黑" w:eastAsia="微软雅黑" w:hAnsi="微软雅黑"/>
                <w:sz w:val="24"/>
                <w:szCs w:val="24"/>
              </w:rPr>
            </w:pPr>
            <w:r w:rsidRPr="004014D3">
              <w:rPr>
                <w:rFonts w:ascii="微软雅黑" w:eastAsia="微软雅黑" w:hAnsi="微软雅黑" w:hint="eastAsia"/>
                <w:sz w:val="24"/>
                <w:szCs w:val="24"/>
              </w:rPr>
              <w:t>商标局会下发一个申请受理通知书(这个期间</w:t>
            </w:r>
            <w:proofErr w:type="gramStart"/>
            <w:r w:rsidRPr="004014D3">
              <w:rPr>
                <w:rFonts w:ascii="微软雅黑" w:eastAsia="微软雅黑" w:hAnsi="微软雅黑" w:hint="eastAsia"/>
                <w:sz w:val="24"/>
                <w:szCs w:val="24"/>
              </w:rPr>
              <w:t>叫形式</w:t>
            </w:r>
            <w:proofErr w:type="gramEnd"/>
            <w:r w:rsidRPr="004014D3">
              <w:rPr>
                <w:rFonts w:ascii="微软雅黑" w:eastAsia="微软雅黑" w:hAnsi="微软雅黑" w:hint="eastAsia"/>
                <w:sz w:val="24"/>
                <w:szCs w:val="24"/>
              </w:rPr>
              <w:t>审查阶段，不产生任何法律效力)。对通过形式审查的商标申请，核发商标申请受理通知书。申请人即可在商标上标注“TM”</w:t>
            </w:r>
          </w:p>
        </w:tc>
        <w:tc>
          <w:tcPr>
            <w:tcW w:w="2551" w:type="dxa"/>
          </w:tcPr>
          <w:p w:rsidR="00846FDE" w:rsidRDefault="00846FDE" w:rsidP="00960204">
            <w:pPr>
              <w:rPr>
                <w:rFonts w:ascii="微软雅黑" w:eastAsia="微软雅黑" w:hAnsi="微软雅黑"/>
                <w:sz w:val="24"/>
                <w:szCs w:val="24"/>
              </w:rPr>
            </w:pPr>
            <w:r>
              <w:rPr>
                <w:rFonts w:ascii="微软雅黑" w:eastAsia="微软雅黑" w:hAnsi="微软雅黑" w:hint="eastAsia"/>
                <w:sz w:val="24"/>
                <w:szCs w:val="24"/>
              </w:rPr>
              <w:t>大</w:t>
            </w:r>
            <w:r>
              <w:rPr>
                <w:rFonts w:ascii="微软雅黑" w:eastAsia="微软雅黑" w:hAnsi="微软雅黑"/>
                <w:sz w:val="24"/>
                <w:szCs w:val="24"/>
              </w:rPr>
              <w:t>约1个月</w:t>
            </w:r>
          </w:p>
        </w:tc>
      </w:tr>
      <w:tr w:rsidR="00846FDE" w:rsidTr="00960204">
        <w:tc>
          <w:tcPr>
            <w:tcW w:w="720"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b/>
                <w:color w:val="0070C0"/>
                <w:sz w:val="20"/>
                <w:szCs w:val="20"/>
              </w:rPr>
              <w:t>Step5</w:t>
            </w:r>
          </w:p>
        </w:tc>
        <w:tc>
          <w:tcPr>
            <w:tcW w:w="2192" w:type="dxa"/>
          </w:tcPr>
          <w:p w:rsidR="00846FDE" w:rsidRDefault="00846FDE" w:rsidP="00960204">
            <w:pPr>
              <w:rPr>
                <w:rFonts w:ascii="微软雅黑" w:eastAsia="微软雅黑" w:hAnsi="微软雅黑"/>
                <w:sz w:val="24"/>
                <w:szCs w:val="24"/>
              </w:rPr>
            </w:pPr>
            <w:r w:rsidRPr="00A11EC2">
              <w:rPr>
                <w:rFonts w:ascii="微软雅黑" w:eastAsia="微软雅黑" w:hAnsi="微软雅黑" w:hint="eastAsia"/>
                <w:sz w:val="24"/>
                <w:szCs w:val="24"/>
              </w:rPr>
              <w:t>实质审查</w:t>
            </w:r>
          </w:p>
        </w:tc>
        <w:tc>
          <w:tcPr>
            <w:tcW w:w="4536" w:type="dxa"/>
          </w:tcPr>
          <w:p w:rsidR="00846FDE" w:rsidRDefault="00846FDE" w:rsidP="00960204">
            <w:pPr>
              <w:rPr>
                <w:rFonts w:ascii="微软雅黑" w:eastAsia="微软雅黑" w:hAnsi="微软雅黑"/>
                <w:sz w:val="24"/>
                <w:szCs w:val="24"/>
              </w:rPr>
            </w:pPr>
          </w:p>
        </w:tc>
        <w:tc>
          <w:tcPr>
            <w:tcW w:w="2551" w:type="dxa"/>
          </w:tcPr>
          <w:p w:rsidR="00846FDE" w:rsidRDefault="00846FDE" w:rsidP="00960204">
            <w:pPr>
              <w:rPr>
                <w:rFonts w:ascii="微软雅黑" w:eastAsia="微软雅黑" w:hAnsi="微软雅黑"/>
                <w:sz w:val="24"/>
                <w:szCs w:val="24"/>
              </w:rPr>
            </w:pPr>
            <w:r>
              <w:rPr>
                <w:rFonts w:ascii="微软雅黑" w:eastAsia="微软雅黑" w:hAnsi="微软雅黑" w:hint="eastAsia"/>
                <w:sz w:val="24"/>
                <w:szCs w:val="24"/>
              </w:rPr>
              <w:t>大约</w:t>
            </w:r>
            <w:r>
              <w:rPr>
                <w:rFonts w:ascii="微软雅黑" w:eastAsia="微软雅黑" w:hAnsi="微软雅黑"/>
                <w:sz w:val="24"/>
                <w:szCs w:val="24"/>
              </w:rPr>
              <w:t>1年</w:t>
            </w:r>
          </w:p>
        </w:tc>
      </w:tr>
      <w:tr w:rsidR="00846FDE" w:rsidTr="00960204">
        <w:tc>
          <w:tcPr>
            <w:tcW w:w="720"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b/>
                <w:color w:val="0070C0"/>
                <w:sz w:val="20"/>
                <w:szCs w:val="20"/>
              </w:rPr>
              <w:t>Step6</w:t>
            </w:r>
          </w:p>
        </w:tc>
        <w:tc>
          <w:tcPr>
            <w:tcW w:w="2192" w:type="dxa"/>
          </w:tcPr>
          <w:p w:rsidR="00846FDE" w:rsidRDefault="00846FDE" w:rsidP="00960204">
            <w:pPr>
              <w:rPr>
                <w:rFonts w:ascii="微软雅黑" w:eastAsia="微软雅黑" w:hAnsi="微软雅黑"/>
                <w:sz w:val="24"/>
                <w:szCs w:val="24"/>
              </w:rPr>
            </w:pPr>
            <w:r>
              <w:rPr>
                <w:rFonts w:ascii="微软雅黑" w:eastAsia="微软雅黑" w:hAnsi="微软雅黑" w:hint="eastAsia"/>
                <w:sz w:val="24"/>
                <w:szCs w:val="24"/>
              </w:rPr>
              <w:t>公告程序</w:t>
            </w:r>
          </w:p>
        </w:tc>
        <w:tc>
          <w:tcPr>
            <w:tcW w:w="4536" w:type="dxa"/>
          </w:tcPr>
          <w:p w:rsidR="00846FDE" w:rsidRDefault="00846FDE" w:rsidP="00960204">
            <w:pPr>
              <w:rPr>
                <w:rFonts w:ascii="微软雅黑" w:eastAsia="微软雅黑" w:hAnsi="微软雅黑"/>
                <w:sz w:val="24"/>
                <w:szCs w:val="24"/>
              </w:rPr>
            </w:pPr>
            <w:r w:rsidRPr="00144387">
              <w:rPr>
                <w:rFonts w:ascii="微软雅黑" w:eastAsia="微软雅黑" w:hAnsi="微软雅黑" w:hint="eastAsia"/>
                <w:sz w:val="24"/>
                <w:szCs w:val="24"/>
              </w:rPr>
              <w:t>也叫异议期间，任何人有异议的都可以提出</w:t>
            </w:r>
            <w:r>
              <w:rPr>
                <w:rFonts w:ascii="微软雅黑" w:eastAsia="微软雅黑" w:hAnsi="微软雅黑" w:hint="eastAsia"/>
                <w:sz w:val="24"/>
                <w:szCs w:val="24"/>
              </w:rPr>
              <w:t>。</w:t>
            </w:r>
          </w:p>
        </w:tc>
        <w:tc>
          <w:tcPr>
            <w:tcW w:w="2551" w:type="dxa"/>
          </w:tcPr>
          <w:p w:rsidR="00846FDE" w:rsidRDefault="00846FDE" w:rsidP="00960204">
            <w:pPr>
              <w:rPr>
                <w:rFonts w:ascii="微软雅黑" w:eastAsia="微软雅黑" w:hAnsi="微软雅黑"/>
                <w:sz w:val="24"/>
                <w:szCs w:val="24"/>
              </w:rPr>
            </w:pPr>
            <w:r>
              <w:rPr>
                <w:rFonts w:ascii="微软雅黑" w:eastAsia="微软雅黑" w:hAnsi="微软雅黑"/>
                <w:sz w:val="24"/>
                <w:szCs w:val="24"/>
              </w:rPr>
              <w:t>3个月</w:t>
            </w:r>
          </w:p>
        </w:tc>
      </w:tr>
      <w:tr w:rsidR="00846FDE" w:rsidTr="00960204">
        <w:tc>
          <w:tcPr>
            <w:tcW w:w="720" w:type="dxa"/>
          </w:tcPr>
          <w:p w:rsidR="00846FDE" w:rsidRPr="00C5243F" w:rsidRDefault="00846FDE" w:rsidP="00960204">
            <w:pPr>
              <w:jc w:val="center"/>
              <w:rPr>
                <w:rFonts w:ascii="微软雅黑" w:eastAsia="微软雅黑" w:hAnsi="微软雅黑"/>
                <w:b/>
                <w:color w:val="0070C0"/>
                <w:sz w:val="20"/>
                <w:szCs w:val="20"/>
              </w:rPr>
            </w:pPr>
            <w:r w:rsidRPr="00C5243F">
              <w:rPr>
                <w:rFonts w:ascii="微软雅黑" w:eastAsia="微软雅黑" w:hAnsi="微软雅黑"/>
                <w:b/>
                <w:color w:val="0070C0"/>
                <w:sz w:val="20"/>
                <w:szCs w:val="20"/>
              </w:rPr>
              <w:t>Step7</w:t>
            </w:r>
          </w:p>
        </w:tc>
        <w:tc>
          <w:tcPr>
            <w:tcW w:w="2192" w:type="dxa"/>
          </w:tcPr>
          <w:p w:rsidR="00846FDE" w:rsidRDefault="00846FDE" w:rsidP="00960204">
            <w:pPr>
              <w:rPr>
                <w:rFonts w:ascii="微软雅黑" w:eastAsia="微软雅黑" w:hAnsi="微软雅黑"/>
                <w:sz w:val="24"/>
                <w:szCs w:val="24"/>
              </w:rPr>
            </w:pPr>
            <w:r w:rsidRPr="00144387">
              <w:rPr>
                <w:rFonts w:ascii="微软雅黑" w:eastAsia="微软雅黑" w:hAnsi="微软雅黑" w:hint="eastAsia"/>
                <w:sz w:val="24"/>
                <w:szCs w:val="24"/>
              </w:rPr>
              <w:t>领取商标注册证</w:t>
            </w:r>
          </w:p>
        </w:tc>
        <w:tc>
          <w:tcPr>
            <w:tcW w:w="4536" w:type="dxa"/>
          </w:tcPr>
          <w:p w:rsidR="00846FDE" w:rsidRDefault="00846FDE" w:rsidP="00960204">
            <w:pPr>
              <w:rPr>
                <w:rFonts w:ascii="微软雅黑" w:eastAsia="微软雅黑" w:hAnsi="微软雅黑"/>
                <w:sz w:val="24"/>
                <w:szCs w:val="24"/>
              </w:rPr>
            </w:pPr>
            <w:r w:rsidRPr="00144387">
              <w:rPr>
                <w:rFonts w:ascii="微软雅黑" w:eastAsia="微软雅黑" w:hAnsi="微软雅黑" w:hint="eastAsia"/>
                <w:sz w:val="24"/>
                <w:szCs w:val="24"/>
              </w:rPr>
              <w:t>商标</w:t>
            </w:r>
            <w:r>
              <w:rPr>
                <w:rFonts w:ascii="微软雅黑" w:eastAsia="微软雅黑" w:hAnsi="微软雅黑" w:hint="eastAsia"/>
                <w:sz w:val="24"/>
                <w:szCs w:val="24"/>
              </w:rPr>
              <w:t>局会发文公布该商标成功注册，即可以使用，此时商标即受法律保护。</w:t>
            </w:r>
          </w:p>
        </w:tc>
        <w:tc>
          <w:tcPr>
            <w:tcW w:w="2551" w:type="dxa"/>
          </w:tcPr>
          <w:p w:rsidR="00846FDE" w:rsidRDefault="00846FDE" w:rsidP="00960204">
            <w:pPr>
              <w:rPr>
                <w:rFonts w:ascii="微软雅黑" w:eastAsia="微软雅黑" w:hAnsi="微软雅黑"/>
                <w:sz w:val="24"/>
                <w:szCs w:val="24"/>
              </w:rPr>
            </w:pPr>
          </w:p>
        </w:tc>
      </w:tr>
    </w:tbl>
    <w:p w:rsidR="00846FDE" w:rsidRDefault="00846FDE" w:rsidP="00846FDE">
      <w:pPr>
        <w:rPr>
          <w:rFonts w:ascii="微软雅黑" w:eastAsia="微软雅黑" w:hAnsi="微软雅黑"/>
          <w:b/>
          <w:sz w:val="24"/>
          <w:szCs w:val="24"/>
        </w:rPr>
      </w:pPr>
      <w:r w:rsidRPr="00144387">
        <w:rPr>
          <w:rFonts w:ascii="微软雅黑" w:eastAsia="微软雅黑" w:hAnsi="微软雅黑" w:hint="eastAsia"/>
          <w:b/>
          <w:sz w:val="24"/>
          <w:szCs w:val="24"/>
        </w:rPr>
        <w:t xml:space="preserve"> </w:t>
      </w:r>
    </w:p>
    <w:p w:rsidR="00846FDE" w:rsidRPr="00144387" w:rsidRDefault="00846FDE" w:rsidP="00846FDE">
      <w:pPr>
        <w:rPr>
          <w:rFonts w:ascii="微软雅黑" w:eastAsia="微软雅黑" w:hAnsi="微软雅黑"/>
          <w:sz w:val="24"/>
          <w:szCs w:val="24"/>
        </w:rPr>
      </w:pPr>
      <w:r w:rsidRPr="00144387">
        <w:rPr>
          <w:rFonts w:ascii="微软雅黑" w:eastAsia="微软雅黑" w:hAnsi="微软雅黑" w:hint="eastAsia"/>
          <w:sz w:val="24"/>
          <w:szCs w:val="24"/>
        </w:rPr>
        <w:t>商标注册申请时间：一件新申请商标</w:t>
      </w:r>
      <w:r>
        <w:rPr>
          <w:rFonts w:ascii="微软雅黑" w:eastAsia="微软雅黑" w:hAnsi="微软雅黑" w:hint="eastAsia"/>
          <w:sz w:val="24"/>
          <w:szCs w:val="24"/>
        </w:rPr>
        <w:t>，</w:t>
      </w:r>
      <w:r w:rsidRPr="00144387">
        <w:rPr>
          <w:rFonts w:ascii="微软雅黑" w:eastAsia="微软雅黑" w:hAnsi="微软雅黑" w:hint="eastAsia"/>
          <w:sz w:val="24"/>
          <w:szCs w:val="24"/>
        </w:rPr>
        <w:t>从申请到发证一般需要</w:t>
      </w:r>
      <w:r>
        <w:rPr>
          <w:rFonts w:ascii="微软雅黑" w:eastAsia="微软雅黑" w:hAnsi="微软雅黑" w:hint="eastAsia"/>
          <w:sz w:val="24"/>
          <w:szCs w:val="24"/>
        </w:rPr>
        <w:t>大约</w:t>
      </w:r>
      <w:r w:rsidRPr="00144387">
        <w:rPr>
          <w:rFonts w:ascii="微软雅黑" w:eastAsia="微软雅黑" w:hAnsi="微软雅黑" w:hint="eastAsia"/>
          <w:sz w:val="24"/>
          <w:szCs w:val="24"/>
        </w:rPr>
        <w:t>二年</w:t>
      </w:r>
      <w:r>
        <w:rPr>
          <w:rFonts w:ascii="微软雅黑" w:eastAsia="微软雅黑" w:hAnsi="微软雅黑" w:hint="eastAsia"/>
          <w:sz w:val="24"/>
          <w:szCs w:val="24"/>
        </w:rPr>
        <w:t>。</w:t>
      </w:r>
      <w:r w:rsidRPr="00144387">
        <w:rPr>
          <w:rFonts w:ascii="微软雅黑" w:eastAsia="微软雅黑" w:hAnsi="微软雅黑" w:hint="eastAsia"/>
          <w:sz w:val="24"/>
          <w:szCs w:val="24"/>
        </w:rPr>
        <w:t xml:space="preserve">注册商标的有效期限为十年，自核准注册之日起计算，注册商标有效期满，需要继续使用的，可以申请商标续展注册。 </w:t>
      </w:r>
    </w:p>
    <w:p w:rsidR="00846FDE" w:rsidRPr="00B06046" w:rsidRDefault="00846FDE" w:rsidP="00846FDE">
      <w:pPr>
        <w:rPr>
          <w:rFonts w:ascii="微软雅黑" w:eastAsia="微软雅黑" w:hAnsi="微软雅黑"/>
          <w:sz w:val="24"/>
          <w:szCs w:val="24"/>
        </w:rPr>
      </w:pPr>
      <w:r w:rsidRPr="008F3FCE">
        <w:rPr>
          <w:rFonts w:ascii="微软雅黑" w:eastAsia="微软雅黑" w:hAnsi="微软雅黑" w:hint="eastAsia"/>
          <w:b/>
          <w:sz w:val="24"/>
          <w:szCs w:val="24"/>
        </w:rPr>
        <w:lastRenderedPageBreak/>
        <w:t>费用问题</w:t>
      </w:r>
      <w:r>
        <w:rPr>
          <w:rFonts w:ascii="微软雅黑" w:eastAsia="微软雅黑" w:hAnsi="微软雅黑" w:hint="eastAsia"/>
          <w:b/>
          <w:sz w:val="24"/>
          <w:szCs w:val="24"/>
        </w:rPr>
        <w:t>：￥2500元/件</w:t>
      </w:r>
      <w:r>
        <w:rPr>
          <w:rFonts w:ascii="微软雅黑" w:eastAsia="微软雅黑" w:hAnsi="微软雅黑" w:hint="eastAsia"/>
          <w:sz w:val="24"/>
          <w:szCs w:val="24"/>
        </w:rPr>
        <w:t>（包含政府收取</w:t>
      </w:r>
      <w:r w:rsidRPr="00B06046">
        <w:rPr>
          <w:rFonts w:ascii="微软雅黑" w:eastAsia="微软雅黑" w:hAnsi="微软雅黑" w:hint="eastAsia"/>
          <w:sz w:val="24"/>
          <w:szCs w:val="24"/>
        </w:rPr>
        <w:t>的</w:t>
      </w:r>
      <w:proofErr w:type="gramStart"/>
      <w:r w:rsidRPr="00B06046">
        <w:rPr>
          <w:rFonts w:ascii="微软雅黑" w:eastAsia="微软雅黑" w:hAnsi="微软雅黑" w:hint="eastAsia"/>
          <w:sz w:val="24"/>
          <w:szCs w:val="24"/>
        </w:rPr>
        <w:t>规</w:t>
      </w:r>
      <w:proofErr w:type="gramEnd"/>
      <w:r w:rsidRPr="00B06046">
        <w:rPr>
          <w:rFonts w:ascii="微软雅黑" w:eastAsia="微软雅黑" w:hAnsi="微软雅黑" w:hint="eastAsia"/>
          <w:sz w:val="24"/>
          <w:szCs w:val="24"/>
        </w:rPr>
        <w:t>费</w:t>
      </w:r>
      <w:r>
        <w:rPr>
          <w:rFonts w:ascii="微软雅黑" w:eastAsia="微软雅黑" w:hAnsi="微软雅黑" w:hint="eastAsia"/>
          <w:sz w:val="24"/>
          <w:szCs w:val="24"/>
        </w:rPr>
        <w:t>￥</w:t>
      </w:r>
      <w:r w:rsidRPr="00B06046">
        <w:rPr>
          <w:rFonts w:ascii="微软雅黑" w:eastAsia="微软雅黑" w:hAnsi="微软雅黑" w:hint="eastAsia"/>
          <w:sz w:val="24"/>
          <w:szCs w:val="24"/>
        </w:rPr>
        <w:t>800</w:t>
      </w:r>
      <w:r>
        <w:rPr>
          <w:rFonts w:ascii="微软雅黑" w:eastAsia="微软雅黑" w:hAnsi="微软雅黑" w:hint="eastAsia"/>
          <w:sz w:val="24"/>
          <w:szCs w:val="24"/>
        </w:rPr>
        <w:t>元）</w:t>
      </w:r>
      <w:r w:rsidRPr="00B06046">
        <w:rPr>
          <w:rFonts w:ascii="微软雅黑" w:eastAsia="微软雅黑" w:hAnsi="微软雅黑" w:hint="eastAsia"/>
          <w:sz w:val="24"/>
          <w:szCs w:val="24"/>
        </w:rPr>
        <w:t>，</w:t>
      </w:r>
      <w:r>
        <w:rPr>
          <w:rFonts w:ascii="微软雅黑" w:eastAsia="微软雅黑" w:hAnsi="微软雅黑" w:hint="eastAsia"/>
          <w:sz w:val="24"/>
          <w:szCs w:val="24"/>
        </w:rPr>
        <w:t>但是</w:t>
      </w:r>
      <w:r w:rsidRPr="00B06046">
        <w:rPr>
          <w:rFonts w:ascii="微软雅黑" w:eastAsia="微软雅黑" w:hAnsi="微软雅黑" w:hint="eastAsia"/>
          <w:sz w:val="24"/>
          <w:szCs w:val="24"/>
        </w:rPr>
        <w:t>10</w:t>
      </w:r>
      <w:r>
        <w:rPr>
          <w:rFonts w:ascii="微软雅黑" w:eastAsia="微软雅黑" w:hAnsi="微软雅黑" w:hint="eastAsia"/>
          <w:sz w:val="24"/>
          <w:szCs w:val="24"/>
        </w:rPr>
        <w:t>个以上（</w:t>
      </w:r>
      <w:r w:rsidRPr="00B06046">
        <w:rPr>
          <w:rFonts w:ascii="微软雅黑" w:eastAsia="微软雅黑" w:hAnsi="微软雅黑" w:hint="eastAsia"/>
          <w:sz w:val="24"/>
          <w:szCs w:val="24"/>
        </w:rPr>
        <w:t>不含10个），每超过一项另加收</w:t>
      </w:r>
      <w:r>
        <w:rPr>
          <w:rFonts w:ascii="微软雅黑" w:eastAsia="微软雅黑" w:hAnsi="微软雅黑" w:hint="eastAsia"/>
          <w:sz w:val="24"/>
          <w:szCs w:val="24"/>
        </w:rPr>
        <w:t>￥</w:t>
      </w:r>
      <w:r w:rsidRPr="00B06046">
        <w:rPr>
          <w:rFonts w:ascii="微软雅黑" w:eastAsia="微软雅黑" w:hAnsi="微软雅黑" w:hint="eastAsia"/>
          <w:sz w:val="24"/>
          <w:szCs w:val="24"/>
        </w:rPr>
        <w:t>80</w:t>
      </w:r>
      <w:r>
        <w:rPr>
          <w:rFonts w:ascii="微软雅黑" w:eastAsia="微软雅黑" w:hAnsi="微软雅黑" w:hint="eastAsia"/>
          <w:sz w:val="24"/>
          <w:szCs w:val="24"/>
        </w:rPr>
        <w:t>元。</w:t>
      </w:r>
    </w:p>
    <w:p w:rsidR="00853247" w:rsidRPr="002421C7" w:rsidRDefault="00853247" w:rsidP="00853247">
      <w:bookmarkStart w:id="0" w:name="_GoBack"/>
      <w:bookmarkEnd w:id="0"/>
    </w:p>
    <w:p w:rsidR="00116E61" w:rsidRDefault="00116E61"/>
    <w:sectPr w:rsidR="00116E61" w:rsidSect="008C61DF">
      <w:headerReference w:type="default" r:id="rId6"/>
      <w:footerReference w:type="default" r:id="rId7"/>
      <w:pgSz w:w="12240" w:h="15840"/>
      <w:pgMar w:top="2880" w:right="1440" w:bottom="2736" w:left="1440" w:header="720"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6F" w:rsidRDefault="0085276F" w:rsidP="00853247">
      <w:pPr>
        <w:spacing w:after="0" w:line="240" w:lineRule="auto"/>
      </w:pPr>
      <w:r>
        <w:separator/>
      </w:r>
    </w:p>
  </w:endnote>
  <w:endnote w:type="continuationSeparator" w:id="0">
    <w:p w:rsidR="0085276F" w:rsidRDefault="0085276F" w:rsidP="0085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微软雅黑" w:eastAsia="微软雅黑" w:hAnsi="微软雅黑"/>
        <w:sz w:val="18"/>
        <w:szCs w:val="18"/>
      </w:rPr>
      <w:id w:val="-1159618984"/>
      <w:docPartObj>
        <w:docPartGallery w:val="Page Numbers (Bottom of Page)"/>
        <w:docPartUnique/>
      </w:docPartObj>
    </w:sdtPr>
    <w:sdtEndPr/>
    <w:sdtContent>
      <w:sdt>
        <w:sdtPr>
          <w:rPr>
            <w:rFonts w:ascii="微软雅黑" w:eastAsia="微软雅黑" w:hAnsi="微软雅黑"/>
            <w:sz w:val="18"/>
            <w:szCs w:val="18"/>
          </w:rPr>
          <w:id w:val="-3751301"/>
          <w:docPartObj>
            <w:docPartGallery w:val="Page Numbers (Top of Page)"/>
            <w:docPartUnique/>
          </w:docPartObj>
        </w:sdtPr>
        <w:sdtEndPr/>
        <w:sdtContent>
          <w:p w:rsidR="008C61DF" w:rsidRPr="008C61DF" w:rsidRDefault="008C61DF">
            <w:pPr>
              <w:pStyle w:val="a4"/>
              <w:jc w:val="center"/>
              <w:rPr>
                <w:rFonts w:ascii="微软雅黑" w:eastAsia="微软雅黑" w:hAnsi="微软雅黑"/>
                <w:sz w:val="18"/>
                <w:szCs w:val="18"/>
              </w:rPr>
            </w:pPr>
          </w:p>
          <w:p w:rsidR="008C61DF" w:rsidRPr="008C61DF" w:rsidRDefault="00D9474C">
            <w:pPr>
              <w:pStyle w:val="a4"/>
              <w:jc w:val="center"/>
              <w:rPr>
                <w:rFonts w:ascii="微软雅黑" w:eastAsia="微软雅黑" w:hAnsi="微软雅黑"/>
                <w:sz w:val="18"/>
                <w:szCs w:val="18"/>
              </w:rPr>
            </w:pPr>
            <w:r>
              <w:rPr>
                <w:rFonts w:ascii="微软雅黑" w:eastAsia="微软雅黑" w:hAnsi="微软雅黑"/>
                <w:noProof/>
                <w:sz w:val="18"/>
                <w:szCs w:val="18"/>
              </w:rPr>
              <w:drawing>
                <wp:inline distT="0" distB="0" distL="0" distR="0" wp14:anchorId="759B7BA6" wp14:editId="68E37A3A">
                  <wp:extent cx="5715000" cy="9357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上海北卡”页眉页页底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935736"/>
                          </a:xfrm>
                          <a:prstGeom prst="rect">
                            <a:avLst/>
                          </a:prstGeom>
                        </pic:spPr>
                      </pic:pic>
                    </a:graphicData>
                  </a:graphic>
                </wp:inline>
              </w:drawing>
            </w:r>
          </w:p>
          <w:p w:rsidR="008C61DF" w:rsidRPr="008C61DF" w:rsidRDefault="008C61DF">
            <w:pPr>
              <w:pStyle w:val="a4"/>
              <w:jc w:val="center"/>
              <w:rPr>
                <w:rFonts w:ascii="微软雅黑" w:eastAsia="微软雅黑" w:hAnsi="微软雅黑"/>
                <w:sz w:val="18"/>
                <w:szCs w:val="18"/>
              </w:rPr>
            </w:pPr>
          </w:p>
          <w:p w:rsidR="008C61DF" w:rsidRPr="008C61DF" w:rsidRDefault="008C61DF">
            <w:pPr>
              <w:pStyle w:val="a4"/>
              <w:jc w:val="center"/>
              <w:rPr>
                <w:rFonts w:ascii="微软雅黑" w:eastAsia="微软雅黑" w:hAnsi="微软雅黑"/>
                <w:sz w:val="18"/>
                <w:szCs w:val="18"/>
              </w:rPr>
            </w:pPr>
            <w:r w:rsidRPr="008C61DF">
              <w:rPr>
                <w:rFonts w:ascii="微软雅黑" w:eastAsia="微软雅黑" w:hAnsi="微软雅黑"/>
                <w:sz w:val="18"/>
                <w:szCs w:val="18"/>
              </w:rPr>
              <w:t xml:space="preserve">Page </w:t>
            </w:r>
            <w:r w:rsidRPr="008C61DF">
              <w:rPr>
                <w:rFonts w:ascii="微软雅黑" w:eastAsia="微软雅黑" w:hAnsi="微软雅黑"/>
                <w:b/>
                <w:sz w:val="18"/>
                <w:szCs w:val="18"/>
              </w:rPr>
              <w:fldChar w:fldCharType="begin"/>
            </w:r>
            <w:r w:rsidRPr="008C61DF">
              <w:rPr>
                <w:rFonts w:ascii="微软雅黑" w:eastAsia="微软雅黑" w:hAnsi="微软雅黑"/>
                <w:b/>
                <w:sz w:val="18"/>
                <w:szCs w:val="18"/>
              </w:rPr>
              <w:instrText xml:space="preserve"> PAGE </w:instrText>
            </w:r>
            <w:r w:rsidRPr="008C61DF">
              <w:rPr>
                <w:rFonts w:ascii="微软雅黑" w:eastAsia="微软雅黑" w:hAnsi="微软雅黑"/>
                <w:b/>
                <w:sz w:val="18"/>
                <w:szCs w:val="18"/>
              </w:rPr>
              <w:fldChar w:fldCharType="separate"/>
            </w:r>
            <w:r w:rsidR="00846FDE">
              <w:rPr>
                <w:rFonts w:ascii="微软雅黑" w:eastAsia="微软雅黑" w:hAnsi="微软雅黑"/>
                <w:b/>
                <w:noProof/>
                <w:sz w:val="18"/>
                <w:szCs w:val="18"/>
              </w:rPr>
              <w:t>2</w:t>
            </w:r>
            <w:r w:rsidRPr="008C61DF">
              <w:rPr>
                <w:rFonts w:ascii="微软雅黑" w:eastAsia="微软雅黑" w:hAnsi="微软雅黑"/>
                <w:b/>
                <w:sz w:val="18"/>
                <w:szCs w:val="18"/>
              </w:rPr>
              <w:fldChar w:fldCharType="end"/>
            </w:r>
            <w:r w:rsidRPr="008C61DF">
              <w:rPr>
                <w:rFonts w:ascii="微软雅黑" w:eastAsia="微软雅黑" w:hAnsi="微软雅黑"/>
                <w:sz w:val="18"/>
                <w:szCs w:val="18"/>
              </w:rPr>
              <w:t xml:space="preserve"> of </w:t>
            </w:r>
            <w:r w:rsidRPr="008C61DF">
              <w:rPr>
                <w:rFonts w:ascii="微软雅黑" w:eastAsia="微软雅黑" w:hAnsi="微软雅黑"/>
                <w:b/>
                <w:sz w:val="18"/>
                <w:szCs w:val="18"/>
              </w:rPr>
              <w:fldChar w:fldCharType="begin"/>
            </w:r>
            <w:r w:rsidRPr="008C61DF">
              <w:rPr>
                <w:rFonts w:ascii="微软雅黑" w:eastAsia="微软雅黑" w:hAnsi="微软雅黑"/>
                <w:b/>
                <w:sz w:val="18"/>
                <w:szCs w:val="18"/>
              </w:rPr>
              <w:instrText xml:space="preserve"> NUMPAGES  </w:instrText>
            </w:r>
            <w:r w:rsidRPr="008C61DF">
              <w:rPr>
                <w:rFonts w:ascii="微软雅黑" w:eastAsia="微软雅黑" w:hAnsi="微软雅黑"/>
                <w:b/>
                <w:sz w:val="18"/>
                <w:szCs w:val="18"/>
              </w:rPr>
              <w:fldChar w:fldCharType="separate"/>
            </w:r>
            <w:r w:rsidR="00846FDE">
              <w:rPr>
                <w:rFonts w:ascii="微软雅黑" w:eastAsia="微软雅黑" w:hAnsi="微软雅黑"/>
                <w:b/>
                <w:noProof/>
                <w:sz w:val="18"/>
                <w:szCs w:val="18"/>
              </w:rPr>
              <w:t>3</w:t>
            </w:r>
            <w:r w:rsidRPr="008C61DF">
              <w:rPr>
                <w:rFonts w:ascii="微软雅黑" w:eastAsia="微软雅黑" w:hAnsi="微软雅黑"/>
                <w:b/>
                <w:sz w:val="18"/>
                <w:szCs w:val="18"/>
              </w:rPr>
              <w:fldChar w:fldCharType="end"/>
            </w:r>
          </w:p>
        </w:sdtContent>
      </w:sdt>
    </w:sdtContent>
  </w:sdt>
  <w:p w:rsidR="008C61DF" w:rsidRPr="0039548C" w:rsidRDefault="008C61DF" w:rsidP="008C61D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6F" w:rsidRDefault="0085276F" w:rsidP="00853247">
      <w:pPr>
        <w:spacing w:after="0" w:line="240" w:lineRule="auto"/>
      </w:pPr>
      <w:r>
        <w:separator/>
      </w:r>
    </w:p>
  </w:footnote>
  <w:footnote w:type="continuationSeparator" w:id="0">
    <w:p w:rsidR="0085276F" w:rsidRDefault="0085276F" w:rsidP="00853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8C" w:rsidRDefault="008C61DF">
    <w:pPr>
      <w:pStyle w:val="a3"/>
    </w:pPr>
    <w:r>
      <w:rPr>
        <w:noProof/>
      </w:rPr>
      <w:drawing>
        <wp:inline distT="0" distB="0" distL="0" distR="0">
          <wp:extent cx="5918348" cy="925426"/>
          <wp:effectExtent l="0" t="0" r="635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上海北卡”页眉页页底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0952" cy="936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4C"/>
    <w:rsid w:val="0001202C"/>
    <w:rsid w:val="00030243"/>
    <w:rsid w:val="00116E61"/>
    <w:rsid w:val="00155678"/>
    <w:rsid w:val="00252D88"/>
    <w:rsid w:val="00303BE0"/>
    <w:rsid w:val="00384CCE"/>
    <w:rsid w:val="004541B3"/>
    <w:rsid w:val="0047382E"/>
    <w:rsid w:val="004F76EA"/>
    <w:rsid w:val="005206A1"/>
    <w:rsid w:val="00532543"/>
    <w:rsid w:val="005F1793"/>
    <w:rsid w:val="006B673A"/>
    <w:rsid w:val="00727C7A"/>
    <w:rsid w:val="007E4D25"/>
    <w:rsid w:val="00823091"/>
    <w:rsid w:val="008422EA"/>
    <w:rsid w:val="00846FDE"/>
    <w:rsid w:val="0085276F"/>
    <w:rsid w:val="00853247"/>
    <w:rsid w:val="008C61DF"/>
    <w:rsid w:val="00AE1274"/>
    <w:rsid w:val="00B60038"/>
    <w:rsid w:val="00BC6B5F"/>
    <w:rsid w:val="00C5183B"/>
    <w:rsid w:val="00CF2D9C"/>
    <w:rsid w:val="00D31143"/>
    <w:rsid w:val="00D45BF6"/>
    <w:rsid w:val="00D94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F86CE-DD2D-42B0-B59D-06D0864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247"/>
    <w:pPr>
      <w:tabs>
        <w:tab w:val="center" w:pos="4320"/>
        <w:tab w:val="right" w:pos="8640"/>
      </w:tabs>
      <w:spacing w:after="0" w:line="240" w:lineRule="auto"/>
    </w:pPr>
  </w:style>
  <w:style w:type="character" w:customStyle="1" w:styleId="Char">
    <w:name w:val="页眉 Char"/>
    <w:basedOn w:val="a0"/>
    <w:link w:val="a3"/>
    <w:uiPriority w:val="99"/>
    <w:rsid w:val="00853247"/>
  </w:style>
  <w:style w:type="paragraph" w:styleId="a4">
    <w:name w:val="footer"/>
    <w:basedOn w:val="a"/>
    <w:link w:val="Char0"/>
    <w:uiPriority w:val="99"/>
    <w:unhideWhenUsed/>
    <w:rsid w:val="00853247"/>
    <w:pPr>
      <w:tabs>
        <w:tab w:val="center" w:pos="4320"/>
        <w:tab w:val="right" w:pos="8640"/>
      </w:tabs>
      <w:spacing w:after="0" w:line="240" w:lineRule="auto"/>
    </w:pPr>
  </w:style>
  <w:style w:type="character" w:customStyle="1" w:styleId="Char0">
    <w:name w:val="页脚 Char"/>
    <w:basedOn w:val="a0"/>
    <w:link w:val="a4"/>
    <w:uiPriority w:val="99"/>
    <w:rsid w:val="00853247"/>
  </w:style>
  <w:style w:type="paragraph" w:styleId="a5">
    <w:name w:val="Balloon Text"/>
    <w:basedOn w:val="a"/>
    <w:link w:val="Char1"/>
    <w:uiPriority w:val="99"/>
    <w:semiHidden/>
    <w:unhideWhenUsed/>
    <w:rsid w:val="0085324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853247"/>
    <w:rPr>
      <w:rFonts w:ascii="Tahoma" w:hAnsi="Tahoma" w:cs="Tahoma"/>
      <w:sz w:val="16"/>
      <w:szCs w:val="16"/>
    </w:rPr>
  </w:style>
  <w:style w:type="table" w:styleId="a6">
    <w:name w:val="Table Grid"/>
    <w:basedOn w:val="a1"/>
    <w:uiPriority w:val="59"/>
    <w:rsid w:val="0084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三角总部模板</Template>
  <TotalTime>1</TotalTime>
  <Pages>3</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triangle</dc:creator>
  <cp:lastModifiedBy>STEVE NIU</cp:lastModifiedBy>
  <cp:revision>2</cp:revision>
  <cp:lastPrinted>2014-11-28T12:30:00Z</cp:lastPrinted>
  <dcterms:created xsi:type="dcterms:W3CDTF">2015-04-03T06:23:00Z</dcterms:created>
  <dcterms:modified xsi:type="dcterms:W3CDTF">2015-04-03T06:23:00Z</dcterms:modified>
</cp:coreProperties>
</file>