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64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30" w:afterAutospacing="0" w:line="300" w:lineRule="atLeast"/>
        <w:ind w:left="0" w:right="0"/>
        <w:jc w:val="center"/>
        <w:rPr>
          <w:rStyle w:val="8"/>
        </w:rPr>
      </w:pPr>
      <w:r>
        <w:rPr>
          <w:rStyle w:val="8"/>
        </w:rPr>
        <w:t>QuickBlock™ Western一抗稀释液</w:t>
      </w:r>
    </w:p>
    <w:p w14:paraId="3C9BBE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30" w:afterAutospacing="0" w:line="300" w:lineRule="atLeast"/>
        <w:ind w:left="0" w:right="0"/>
        <w:jc w:val="both"/>
        <w:rPr>
          <w:color w:val="666666"/>
          <w:sz w:val="18"/>
          <w:szCs w:val="1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QuickBlock™ Western一抗稀释液(QuickBlock™ Primary Antibody Dilution Buffer for Western Blot)是最新一代的高效一抗稀释液，总体效果显著优于传统的基于BSA(牛血清白蛋白)、脱脂奶粉等的一抗稀释液，可以用于Western blot (WB)时一抗的稀释和配制。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QuickBlock™ Western一抗稀释液可以有效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节约一抗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。本产品稀释和配制的一抗可以在4℃保存和使用不少于1个月，并且可以反复多次用于Western，利于节约一抗。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QuickBlock™ Western一抗稀释液稀释的一抗孵育后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背景极低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。本稀释液不含血清和白蛋白，确保极高的信噪比。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QuickBlock™ Western一抗稀释液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兼容性好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。后续兼容辣根过氧化物酶(Horseradish peroxidase, HRP)、碱性磷酸酶(Alkalinephosphatase, AP)和生物素标记的二抗。本产品不含生物素，不会干扰基于生物素的检测。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QuickBlock™ Western一抗稀释液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使用便捷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。本产品无需添加任何额外的试剂，可以直接用于一抗的稀释。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按照每次一抗稀释需要10ml一抗稀释液计算，一个100ml包装的QuickBlock™ Western一抗稀释液可以稀释10次一抗，一个500ml包装的QuickBlock™ Western一抗稀释液可以稀释50次一抗。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</w:p>
    <w:p w14:paraId="3BE553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30" w:afterAutospacing="0" w:line="300" w:lineRule="atLeast"/>
        <w:ind w:left="0" w:right="0"/>
        <w:jc w:val="both"/>
        <w:rPr>
          <w:color w:val="666666"/>
          <w:sz w:val="18"/>
          <w:szCs w:val="1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保存条件：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4℃保存，一年有效。长期不使用可以-20℃保存。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注意事项：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取放PVDF膜和NC膜应使用平头镊子，并仅轻轻夹取其边角，操作过程须避免膜表面产生划痕、折痕或压痕等痕迹。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PVDF膜一经浸润和活化，需一直保持湿润，根据Western进行到的具体步骤可放置于western转膜液或洗涤液等适当溶液中，否则可能会产生难以封闭的异常背景。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为了能使稀释的一抗可以反复多次使用，一抗孵育结束后稀释的一抗应立即存放在4℃，以便于后续重复使用。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本产品仅限于专业人员的科学研究用，不得用于临床诊断或治疗，不得用于食品或药品，不得存放于普通住宅内。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bdr w:val="none" w:color="auto" w:sz="0" w:space="0"/>
        </w:rPr>
        <w:t>为了您的安全和健康，请穿实验服并戴一次性手套操作。</w:t>
      </w:r>
    </w:p>
    <w:p w14:paraId="473C45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4E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character" w:customStyle="1" w:styleId="8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2025-06-30T08:13:24Z</dcterms:created>
  <dc:creator>ADMIN</dc:creator>
  <cp:lastModifiedBy>赵辉</cp:lastModifiedBy>
  <dcterms:modified xsi:type="dcterms:W3CDTF">2025-06-30T08:15:19Z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13C808CFE0B04A79A7B824F18C1A695F_12</vt:lpwstr>
  </property>
</Properties>
</file>