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4"/>
        <w:ind w:left="117" w:right="0" w:firstLine="0"/>
        <w:jc w:val="left"/>
        <w:rPr>
          <w:rFonts w:ascii="Arial" w:eastAsia="Arial"/>
          <w:b/>
          <w:sz w:val="30"/>
        </w:rPr>
      </w:pPr>
    </w:p>
    <w:p>
      <w:pPr>
        <w:spacing w:before="44"/>
        <w:ind w:left="117" w:right="0" w:firstLine="0"/>
        <w:jc w:val="left"/>
        <w:rPr>
          <w:rFonts w:ascii="Arial" w:eastAsia="Arial"/>
          <w:b/>
          <w:sz w:val="30"/>
        </w:rPr>
      </w:pPr>
    </w:p>
    <w:p>
      <w:pPr>
        <w:spacing w:before="156" w:line="223" w:lineRule="auto"/>
        <w:ind w:left="117" w:right="8291" w:firstLine="0"/>
        <w:jc w:val="left"/>
        <w:rPr>
          <w:rFonts w:hint="eastAsia" w:ascii="Microsoft JhengHei"/>
          <w:b/>
          <w:sz w:val="21"/>
          <w:lang w:val="en-US" w:eastAsia="zh-CN"/>
        </w:rPr>
      </w:pPr>
      <w:r>
        <w:rPr>
          <w:rFonts w:hint="eastAsia" w:ascii="Microsoft JhengHei"/>
          <w:b/>
          <w:sz w:val="21"/>
          <w:lang w:val="en-US" w:eastAsia="zh-CN"/>
        </w:rPr>
        <w:t>RNA提取试剂</w:t>
      </w:r>
    </w:p>
    <w:p>
      <w:pPr>
        <w:spacing w:before="156" w:line="223" w:lineRule="auto"/>
        <w:ind w:left="117" w:right="8291" w:firstLine="0"/>
        <w:jc w:val="left"/>
        <w:rPr>
          <w:rFonts w:hint="default" w:ascii="微软雅黑" w:eastAsia="微软雅黑"/>
          <w:sz w:val="21"/>
          <w:lang w:val="en-US" w:eastAsia="zh-CN"/>
        </w:rPr>
      </w:pPr>
      <w:r>
        <w:rPr>
          <w:rFonts w:hint="eastAsia" w:ascii="Microsoft JhengHei"/>
          <w:b/>
          <w:sz w:val="21"/>
          <w:lang w:val="en-US" w:eastAsia="zh-CN"/>
        </w:rPr>
        <w:t>货号</w:t>
      </w:r>
      <w:r>
        <w:rPr>
          <w:rFonts w:hint="eastAsia" w:ascii="Microsoft JhengHei" w:eastAsia="Microsoft JhengHei"/>
          <w:b/>
          <w:sz w:val="21"/>
        </w:rPr>
        <w:t>：</w:t>
      </w:r>
      <w:r>
        <w:rPr>
          <w:rFonts w:hint="eastAsia" w:ascii="Microsoft JhengHei"/>
          <w:b/>
          <w:sz w:val="21"/>
          <w:lang w:val="en-US" w:eastAsia="zh-CN"/>
        </w:rPr>
        <w:t>FB58177</w:t>
      </w:r>
      <w:r>
        <w:rPr>
          <w:rFonts w:hint="eastAsia" w:ascii="微软雅黑" w:eastAsia="微软雅黑"/>
          <w:sz w:val="21"/>
          <w:lang w:val="en-US" w:eastAsia="zh-CN"/>
        </w:rPr>
        <w:t xml:space="preserve">                                                规格：100ml</w:t>
      </w:r>
    </w:p>
    <w:p>
      <w:pPr>
        <w:pStyle w:val="3"/>
        <w:spacing w:line="367" w:lineRule="exact"/>
      </w:pPr>
      <w:r>
        <w:rPr>
          <w:rFonts w:hint="eastAsia" w:ascii="Microsoft JhengHei" w:hAnsi="Microsoft JhengHei"/>
          <w:b/>
          <w:lang w:val="en-US" w:eastAsia="zh-CN"/>
        </w:rPr>
        <w:t>保存</w:t>
      </w:r>
      <w:r>
        <w:rPr>
          <w:rFonts w:hint="eastAsia" w:ascii="Microsoft JhengHei" w:hAnsi="Microsoft JhengHei" w:eastAsia="Microsoft JhengHei"/>
          <w:b/>
        </w:rPr>
        <w:t>：</w:t>
      </w:r>
      <w:r>
        <w:rPr>
          <w:rFonts w:ascii="Times New Roman" w:hAnsi="Times New Roman" w:eastAsia="Times New Roman"/>
        </w:rPr>
        <w:t>4</w:t>
      </w:r>
      <w:r>
        <w:t>℃密封避光保存有效期</w:t>
      </w:r>
      <w:r>
        <w:rPr>
          <w:rFonts w:hint="eastAsia"/>
          <w:lang w:val="en-US" w:eastAsia="zh-CN"/>
        </w:rPr>
        <w:t>半年</w:t>
      </w:r>
      <w:r>
        <w:t>。</w:t>
      </w:r>
    </w:p>
    <w:p>
      <w:pPr>
        <w:pStyle w:val="3"/>
        <w:spacing w:before="58"/>
        <w:ind w:left="540"/>
        <w:rPr>
          <w:rFonts w:ascii="Times New Roman" w:hAnsi="Times New Roman" w:eastAsia="Times New Roma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60" w:lineRule="atLeast"/>
        <w:ind w:left="0" w:right="0" w:firstLine="0"/>
        <w:jc w:val="left"/>
        <w:rPr>
          <w:rFonts w:ascii="Tahoma" w:hAnsi="Tahoma" w:eastAsia="Tahoma" w:cs="Tahoma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产品简介：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default" w:ascii="Tahoma" w:hAnsi="Tahoma" w:eastAsia="Tahoma" w:cs="Tahoma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本试剂主要用于</w:t>
      </w:r>
      <w:r>
        <w:rPr>
          <w:rFonts w:hint="default" w:ascii="Times New Roman" w:hAnsi="Times New Roman" w:eastAsia="Tahoma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RNA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的提取试验。抽提剂可以使蛋白质变性，同时利用</w:t>
      </w:r>
      <w:r>
        <w:rPr>
          <w:rFonts w:hint="default" w:ascii="Times New Roman" w:hAnsi="Times New Roman" w:eastAsia="Tahoma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RNA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、</w:t>
      </w:r>
      <w:r>
        <w:rPr>
          <w:rFonts w:hint="default" w:ascii="Times New Roman" w:hAnsi="Times New Roman" w:eastAsia="Tahoma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DNA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、蛋白质三者的性质差别来分离得到</w:t>
      </w:r>
      <w:r>
        <w:rPr>
          <w:rFonts w:hint="default" w:ascii="Times New Roman" w:hAnsi="Times New Roman" w:eastAsia="Tahoma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RNA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。抽提离心后的上层为含</w:t>
      </w:r>
      <w:r>
        <w:rPr>
          <w:rFonts w:hint="default" w:ascii="Times New Roman" w:hAnsi="Times New Roman" w:eastAsia="Tahoma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RNA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的水相、中间为变性蛋白与</w:t>
      </w:r>
      <w:r>
        <w:rPr>
          <w:rFonts w:hint="default" w:ascii="Times New Roman" w:hAnsi="Times New Roman" w:eastAsia="Tahoma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DNA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，下层为溶剂相。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default" w:ascii="Tahoma" w:hAnsi="Tahoma" w:eastAsia="Tahoma" w:cs="Tahoma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静置后产品有分层现象，是正常现象。上层十分之一体积为保护液，不可使用，不可去除，直接吸取下层使用。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default" w:ascii="Tahoma" w:hAnsi="Tahoma" w:eastAsia="Tahoma" w:cs="Tahoma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本产品含有由我公司研制开发的有机分离试剂成分，其可代替有毒的氯仿，可以达到和氯仿相似的核酸分离效果。同时该产品不会产生有毒的光气，无酸化效应保质期更长，密封保存条件下有效期可达一年。但该产品出厂半年后可能会出现提取效率下降的情况，超过半年的产品请酌情使用。该产品对温度敏感，请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2-8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℃冷藏保存。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60" w:lineRule="atLeast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注意事项：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1. 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如发现变为红色或棕色，表明已发生氧化，不能继续使用。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2. 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为了您的安全和健康，请穿实验服并戴一次性手套操作。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</w:pPr>
      <w:r>
        <w:rPr>
          <w:rFonts w:hint="eastAsia" w:cs="宋体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3、离心后若水相有微黄色，是因为水与酚有互溶所致，可4℃下12000转离心10-15分钟，使水相和有机相分离，或使用24：1抽提试剂继续纯化1-2次。</w:t>
      </w:r>
    </w:p>
    <w:p>
      <w:pPr>
        <w:pStyle w:val="3"/>
        <w:spacing w:before="58"/>
        <w:ind w:left="540"/>
        <w:rPr>
          <w:rFonts w:ascii="Times New Roman" w:hAnsi="Times New Roman" w:eastAsia="Times New Roman"/>
        </w:rPr>
      </w:pPr>
    </w:p>
    <w:p>
      <w:pPr>
        <w:pStyle w:val="3"/>
        <w:spacing w:before="58"/>
        <w:ind w:left="540"/>
        <w:rPr>
          <w:rFonts w:ascii="Times New Roman" w:hAnsi="Times New Roman" w:eastAsia="Times New Roman"/>
        </w:rPr>
      </w:pPr>
      <w:bookmarkStart w:id="0" w:name="_GoBack"/>
      <w:bookmarkEnd w:id="0"/>
    </w:p>
    <w:p>
      <w:pPr>
        <w:pStyle w:val="3"/>
        <w:spacing w:before="58"/>
        <w:ind w:left="540"/>
        <w:rPr>
          <w:rFonts w:ascii="Times New Roman" w:hAnsi="Times New Roman" w:eastAsia="Times New Roman"/>
        </w:rPr>
      </w:pPr>
    </w:p>
    <w:p>
      <w:pPr>
        <w:pStyle w:val="3"/>
        <w:spacing w:before="58"/>
        <w:ind w:left="540"/>
        <w:rPr>
          <w:rFonts w:ascii="Times New Roman" w:hAnsi="Times New Roman" w:eastAsia="Times New Roman"/>
        </w:rPr>
      </w:pPr>
    </w:p>
    <w:p>
      <w:pPr>
        <w:pStyle w:val="3"/>
        <w:spacing w:before="58"/>
        <w:ind w:left="540"/>
        <w:rPr>
          <w:rFonts w:ascii="Times New Roman" w:hAnsi="Times New Roman" w:eastAsia="Times New Roman"/>
        </w:rPr>
      </w:pPr>
    </w:p>
    <w:p>
      <w:pPr>
        <w:pStyle w:val="3"/>
        <w:spacing w:line="267" w:lineRule="exact"/>
        <w:ind w:left="540"/>
        <w:jc w:val="both"/>
        <w:rPr>
          <w:rFonts w:ascii="Times New Roman" w:eastAsia="Times New Roman"/>
        </w:rPr>
      </w:pPr>
    </w:p>
    <w:p>
      <w:pPr>
        <w:pStyle w:val="3"/>
        <w:spacing w:line="267" w:lineRule="exact"/>
        <w:ind w:left="540"/>
        <w:jc w:val="both"/>
        <w:rPr>
          <w:rFonts w:ascii="Times New Roman" w:eastAsia="Times New Roman"/>
        </w:rPr>
      </w:pPr>
    </w:p>
    <w:p>
      <w:pPr>
        <w:pStyle w:val="3"/>
        <w:spacing w:line="267" w:lineRule="exact"/>
        <w:ind w:left="540"/>
        <w:jc w:val="both"/>
        <w:rPr>
          <w:rFonts w:ascii="Times New Roman" w:eastAsia="Times New Roman"/>
        </w:rPr>
      </w:pPr>
    </w:p>
    <w:p>
      <w:pPr>
        <w:pStyle w:val="3"/>
        <w:spacing w:before="58"/>
        <w:ind w:left="0" w:leftChars="0" w:firstLine="0" w:firstLineChars="0"/>
        <w:rPr>
          <w:rFonts w:ascii="Times New Roman" w:hAnsi="Times New Roman" w:eastAsia="Times New Roman"/>
        </w:rPr>
      </w:pPr>
    </w:p>
    <w:sectPr>
      <w:pgSz w:w="11910" w:h="16840"/>
      <w:pgMar w:top="1060" w:right="880" w:bottom="280" w:left="9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zNDBjYmYwOTU0NGI1YTYxNTMzNzI4ZGQ0M2QwZDAifQ=="/>
  </w:docVars>
  <w:rsids>
    <w:rsidRoot w:val="00000000"/>
    <w:rsid w:val="3BE0615E"/>
    <w:rsid w:val="48964A0D"/>
    <w:rsid w:val="6DAB28D5"/>
    <w:rsid w:val="7CFD37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fr-FR" w:eastAsia="fr-FR" w:bidi="fr-FR"/>
    </w:rPr>
  </w:style>
  <w:style w:type="paragraph" w:styleId="2">
    <w:name w:val="heading 1"/>
    <w:basedOn w:val="1"/>
    <w:next w:val="1"/>
    <w:qFormat/>
    <w:uiPriority w:val="1"/>
    <w:pPr>
      <w:spacing w:before="84"/>
      <w:ind w:left="117"/>
      <w:outlineLvl w:val="1"/>
    </w:pPr>
    <w:rPr>
      <w:rFonts w:ascii="Microsoft JhengHei" w:hAnsi="Microsoft JhengHei" w:eastAsia="Microsoft JhengHei" w:cs="Microsoft JhengHei"/>
      <w:b/>
      <w:bCs/>
      <w:sz w:val="21"/>
      <w:szCs w:val="21"/>
      <w:lang w:val="fr-FR" w:eastAsia="fr-FR" w:bidi="fr-F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7"/>
    </w:pPr>
    <w:rPr>
      <w:rFonts w:ascii="宋体" w:hAnsi="宋体" w:eastAsia="宋体" w:cs="宋体"/>
      <w:sz w:val="21"/>
      <w:szCs w:val="21"/>
      <w:lang w:val="fr-FR" w:eastAsia="fr-FR" w:bidi="fr-FR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rPr>
      <w:lang w:val="fr-FR" w:eastAsia="fr-FR" w:bidi="fr-FR"/>
    </w:rPr>
  </w:style>
  <w:style w:type="paragraph" w:customStyle="1" w:styleId="10">
    <w:name w:val="Table Paragraph"/>
    <w:basedOn w:val="1"/>
    <w:qFormat/>
    <w:uiPriority w:val="1"/>
    <w:rPr>
      <w:lang w:val="fr-FR" w:eastAsia="fr-FR" w:bidi="fr-F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1240</Words>
  <Characters>1358</Characters>
  <TotalTime>15</TotalTime>
  <ScaleCrop>false</ScaleCrop>
  <LinksUpToDate>false</LinksUpToDate>
  <CharactersWithSpaces>1466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2021-11-01T11:04:00Z</dcterms:created>
  <dc:creator>gao</dc:creator>
  <cp:lastModifiedBy>赵辉</cp:lastModifiedBy>
  <cp:lastPrinted>2023-08-04T01:29:33Z</cp:lastPrinted>
  <dcterms:modified xsi:type="dcterms:W3CDTF">2023-08-04T01:30:05Z</dcterms:modified>
  <dc:title>名称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2021-11-01T00:00:00Z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633A2DD2A7B34F099F8A4B3A38FDAD28_13</vt:lpwstr>
  </property>
</Properties>
</file>